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A9" w:rsidRDefault="000362A9" w:rsidP="000362A9">
      <w:pPr>
        <w:pStyle w:val="a3"/>
        <w:jc w:val="center"/>
        <w:rPr>
          <w:b/>
        </w:rPr>
      </w:pPr>
      <w:r>
        <w:rPr>
          <w:b/>
        </w:rPr>
        <w:t>муниципальное общеобразовательное учреждение</w:t>
      </w:r>
    </w:p>
    <w:p w:rsidR="000362A9" w:rsidRDefault="000362A9" w:rsidP="000362A9">
      <w:pPr>
        <w:pStyle w:val="a3"/>
        <w:jc w:val="center"/>
        <w:rPr>
          <w:b/>
        </w:rPr>
      </w:pPr>
      <w:r>
        <w:rPr>
          <w:b/>
        </w:rPr>
        <w:t>«Комсомольская средняя школа»</w:t>
      </w:r>
    </w:p>
    <w:p w:rsidR="000362A9" w:rsidRDefault="000362A9" w:rsidP="000362A9">
      <w:pPr>
        <w:pStyle w:val="a3"/>
        <w:jc w:val="center"/>
        <w:rPr>
          <w:sz w:val="32"/>
          <w:szCs w:val="36"/>
        </w:rPr>
      </w:pPr>
      <w:r>
        <w:rPr>
          <w:b/>
        </w:rPr>
        <w:t>Николаевского муниципального района Волгоградской области</w:t>
      </w:r>
    </w:p>
    <w:p w:rsidR="000362A9" w:rsidRDefault="000362A9" w:rsidP="000362A9">
      <w:pPr>
        <w:pStyle w:val="a3"/>
        <w:jc w:val="right"/>
      </w:pPr>
    </w:p>
    <w:p w:rsidR="000362A9" w:rsidRDefault="000362A9" w:rsidP="000362A9">
      <w:pPr>
        <w:pStyle w:val="a3"/>
        <w:jc w:val="right"/>
      </w:pPr>
    </w:p>
    <w:p w:rsidR="000362A9" w:rsidRDefault="000362A9" w:rsidP="000362A9">
      <w:pPr>
        <w:rPr>
          <w:sz w:val="20"/>
          <w:szCs w:val="20"/>
        </w:rPr>
      </w:pPr>
    </w:p>
    <w:p w:rsidR="000362A9" w:rsidRDefault="000362A9" w:rsidP="000362A9">
      <w:pPr>
        <w:jc w:val="right"/>
        <w:rPr>
          <w:sz w:val="28"/>
        </w:rPr>
      </w:pPr>
      <w:r>
        <w:rPr>
          <w:sz w:val="28"/>
        </w:rPr>
        <w:t xml:space="preserve">Утверждаю                                                                      </w:t>
      </w:r>
    </w:p>
    <w:p w:rsidR="000362A9" w:rsidRDefault="000362A9" w:rsidP="000362A9">
      <w:pPr>
        <w:jc w:val="right"/>
        <w:rPr>
          <w:sz w:val="28"/>
        </w:rPr>
      </w:pPr>
      <w:r>
        <w:rPr>
          <w:sz w:val="28"/>
        </w:rPr>
        <w:t xml:space="preserve">                                                                                                       Директор школы</w:t>
      </w:r>
    </w:p>
    <w:p w:rsidR="000362A9" w:rsidRDefault="000362A9" w:rsidP="000362A9">
      <w:pPr>
        <w:jc w:val="right"/>
        <w:rPr>
          <w:sz w:val="28"/>
        </w:rPr>
      </w:pPr>
      <w:r>
        <w:rPr>
          <w:sz w:val="28"/>
        </w:rPr>
        <w:t xml:space="preserve">                                                                                 _________    Волчанская Е. А.                                             </w:t>
      </w:r>
    </w:p>
    <w:p w:rsidR="000362A9" w:rsidRDefault="000362A9" w:rsidP="000362A9">
      <w:pPr>
        <w:rPr>
          <w:sz w:val="28"/>
        </w:rPr>
      </w:pPr>
    </w:p>
    <w:p w:rsidR="000362A9" w:rsidRDefault="000362A9" w:rsidP="000362A9">
      <w:pPr>
        <w:rPr>
          <w:b/>
        </w:rPr>
      </w:pPr>
    </w:p>
    <w:p w:rsidR="000362A9" w:rsidRDefault="000362A9" w:rsidP="000362A9">
      <w:pPr>
        <w:rPr>
          <w:b/>
        </w:rPr>
      </w:pPr>
    </w:p>
    <w:p w:rsidR="000362A9" w:rsidRDefault="000362A9" w:rsidP="000362A9">
      <w:pPr>
        <w:rPr>
          <w:b/>
        </w:rPr>
      </w:pPr>
    </w:p>
    <w:p w:rsidR="000362A9" w:rsidRDefault="000362A9" w:rsidP="000362A9">
      <w:pPr>
        <w:rPr>
          <w:b/>
        </w:rPr>
      </w:pPr>
    </w:p>
    <w:p w:rsidR="000362A9" w:rsidRDefault="000362A9" w:rsidP="000362A9">
      <w:pPr>
        <w:rPr>
          <w:b/>
        </w:rPr>
      </w:pPr>
    </w:p>
    <w:p w:rsidR="000362A9" w:rsidRDefault="000362A9" w:rsidP="000362A9">
      <w:pPr>
        <w:pStyle w:val="a3"/>
        <w:spacing w:line="276" w:lineRule="auto"/>
      </w:pPr>
    </w:p>
    <w:p w:rsidR="000362A9" w:rsidRDefault="000362A9" w:rsidP="000362A9">
      <w:pPr>
        <w:pStyle w:val="a3"/>
        <w:spacing w:line="276" w:lineRule="auto"/>
      </w:pPr>
    </w:p>
    <w:p w:rsidR="000362A9" w:rsidRDefault="000362A9" w:rsidP="000362A9">
      <w:pPr>
        <w:pStyle w:val="a10"/>
        <w:jc w:val="center"/>
        <w:rPr>
          <w:b/>
          <w:bCs/>
          <w:color w:val="000000"/>
          <w:sz w:val="40"/>
          <w:szCs w:val="40"/>
        </w:rPr>
      </w:pPr>
      <w:r>
        <w:rPr>
          <w:b/>
          <w:bCs/>
          <w:color w:val="000000"/>
          <w:sz w:val="40"/>
          <w:szCs w:val="40"/>
        </w:rPr>
        <w:t xml:space="preserve">Программа </w:t>
      </w:r>
    </w:p>
    <w:p w:rsidR="000362A9" w:rsidRDefault="000362A9" w:rsidP="000362A9">
      <w:pPr>
        <w:pStyle w:val="a10"/>
        <w:jc w:val="center"/>
        <w:rPr>
          <w:b/>
          <w:bCs/>
          <w:color w:val="000000"/>
          <w:sz w:val="40"/>
          <w:szCs w:val="40"/>
        </w:rPr>
      </w:pPr>
      <w:r>
        <w:rPr>
          <w:b/>
          <w:bCs/>
          <w:color w:val="000000"/>
          <w:sz w:val="40"/>
          <w:szCs w:val="40"/>
        </w:rPr>
        <w:t>летнего  пришкольного оздоровительного лагеря</w:t>
      </w:r>
    </w:p>
    <w:p w:rsidR="000362A9" w:rsidRDefault="000362A9" w:rsidP="000362A9">
      <w:pPr>
        <w:pStyle w:val="a10"/>
        <w:jc w:val="center"/>
        <w:rPr>
          <w:b/>
          <w:bCs/>
          <w:color w:val="000000"/>
          <w:sz w:val="40"/>
          <w:szCs w:val="40"/>
        </w:rPr>
      </w:pPr>
      <w:r>
        <w:rPr>
          <w:b/>
          <w:bCs/>
          <w:color w:val="000000"/>
          <w:sz w:val="40"/>
          <w:szCs w:val="40"/>
        </w:rPr>
        <w:t xml:space="preserve">с дневным пребыванием детей </w:t>
      </w:r>
    </w:p>
    <w:p w:rsidR="000362A9" w:rsidRDefault="000362A9" w:rsidP="000362A9">
      <w:pPr>
        <w:pStyle w:val="a10"/>
        <w:jc w:val="center"/>
        <w:rPr>
          <w:b/>
          <w:bCs/>
          <w:color w:val="000000"/>
          <w:sz w:val="48"/>
          <w:szCs w:val="40"/>
        </w:rPr>
      </w:pPr>
      <w:r>
        <w:rPr>
          <w:b/>
          <w:bCs/>
          <w:color w:val="000000"/>
          <w:sz w:val="48"/>
          <w:szCs w:val="40"/>
        </w:rPr>
        <w:t xml:space="preserve"> «ДРУЖБА»</w:t>
      </w:r>
    </w:p>
    <w:p w:rsidR="000362A9" w:rsidRDefault="00E81B31" w:rsidP="000362A9">
      <w:pPr>
        <w:pStyle w:val="a3"/>
        <w:spacing w:line="276" w:lineRule="auto"/>
        <w:jc w:val="center"/>
        <w:rPr>
          <w:b/>
          <w:color w:val="1F497D"/>
          <w:sz w:val="40"/>
          <w:szCs w:val="40"/>
        </w:rPr>
      </w:pPr>
      <w:r>
        <w:rPr>
          <w:b/>
          <w:color w:val="000000"/>
          <w:sz w:val="40"/>
          <w:szCs w:val="40"/>
        </w:rPr>
        <w:t>(лето- 2025</w:t>
      </w:r>
      <w:r w:rsidR="000362A9">
        <w:rPr>
          <w:b/>
          <w:color w:val="000000"/>
          <w:sz w:val="40"/>
          <w:szCs w:val="40"/>
        </w:rPr>
        <w:t>)</w:t>
      </w:r>
    </w:p>
    <w:p w:rsidR="000362A9" w:rsidRDefault="000362A9" w:rsidP="000362A9">
      <w:pPr>
        <w:pStyle w:val="a3"/>
        <w:spacing w:line="276" w:lineRule="auto"/>
      </w:pPr>
    </w:p>
    <w:p w:rsidR="000362A9" w:rsidRDefault="000362A9" w:rsidP="000362A9">
      <w:pPr>
        <w:spacing w:before="30" w:after="30"/>
        <w:jc w:val="center"/>
        <w:rPr>
          <w:b/>
          <w:bCs/>
          <w:color w:val="000000"/>
          <w:sz w:val="72"/>
          <w:szCs w:val="72"/>
        </w:rPr>
      </w:pPr>
    </w:p>
    <w:p w:rsidR="000362A9" w:rsidRDefault="000362A9" w:rsidP="000362A9">
      <w:pPr>
        <w:spacing w:before="30" w:after="30"/>
        <w:rPr>
          <w:b/>
          <w:color w:val="000000"/>
        </w:rPr>
      </w:pPr>
    </w:p>
    <w:p w:rsidR="000362A9" w:rsidRDefault="000362A9" w:rsidP="000362A9">
      <w:pPr>
        <w:spacing w:before="30" w:after="30"/>
        <w:jc w:val="center"/>
        <w:rPr>
          <w:b/>
          <w:color w:val="CC00FF"/>
          <w:sz w:val="36"/>
          <w:szCs w:val="36"/>
        </w:rPr>
      </w:pPr>
      <w:r>
        <w:rPr>
          <w:b/>
          <w:color w:val="CC00FF"/>
          <w:sz w:val="36"/>
          <w:szCs w:val="36"/>
        </w:rPr>
        <w:t xml:space="preserve">                 </w:t>
      </w:r>
    </w:p>
    <w:p w:rsidR="000362A9" w:rsidRDefault="000362A9" w:rsidP="000362A9">
      <w:pPr>
        <w:spacing w:before="30" w:after="30"/>
        <w:jc w:val="center"/>
        <w:rPr>
          <w:color w:val="000000"/>
        </w:rPr>
      </w:pPr>
      <w:r>
        <w:rPr>
          <w:color w:val="000000"/>
        </w:rPr>
        <w:t xml:space="preserve">                  </w:t>
      </w:r>
    </w:p>
    <w:p w:rsidR="000362A9" w:rsidRDefault="000362A9" w:rsidP="000362A9">
      <w:pPr>
        <w:spacing w:before="30" w:after="30"/>
        <w:jc w:val="center"/>
        <w:rPr>
          <w:color w:val="000000"/>
        </w:rPr>
      </w:pPr>
    </w:p>
    <w:p w:rsidR="000362A9" w:rsidRDefault="000362A9" w:rsidP="000362A9">
      <w:pPr>
        <w:pStyle w:val="a3"/>
        <w:spacing w:line="276" w:lineRule="auto"/>
        <w:rPr>
          <w:b/>
        </w:rPr>
      </w:pPr>
      <w:r>
        <w:rPr>
          <w:b/>
        </w:rPr>
        <w:t>Программа рас</w:t>
      </w:r>
      <w:r w:rsidR="00A9429F">
        <w:rPr>
          <w:b/>
        </w:rPr>
        <w:t>считана на детей в возрасте 7-10</w:t>
      </w:r>
      <w:r>
        <w:rPr>
          <w:b/>
        </w:rPr>
        <w:t xml:space="preserve"> лет.</w:t>
      </w:r>
    </w:p>
    <w:p w:rsidR="000362A9" w:rsidRDefault="000362A9" w:rsidP="000362A9">
      <w:pPr>
        <w:pStyle w:val="a3"/>
        <w:spacing w:line="276" w:lineRule="auto"/>
        <w:rPr>
          <w:b/>
        </w:rPr>
      </w:pPr>
      <w:r>
        <w:rPr>
          <w:b/>
        </w:rPr>
        <w:t xml:space="preserve">Срок реализации программы: </w:t>
      </w:r>
      <w:r w:rsidR="00E81B31">
        <w:rPr>
          <w:b/>
        </w:rPr>
        <w:t>июнь 2025</w:t>
      </w:r>
      <w:r>
        <w:rPr>
          <w:b/>
        </w:rPr>
        <w:t xml:space="preserve"> г.</w:t>
      </w: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Default="000362A9" w:rsidP="000362A9">
      <w:pPr>
        <w:spacing w:before="30" w:after="30"/>
        <w:jc w:val="center"/>
        <w:rPr>
          <w:color w:val="000000"/>
        </w:rPr>
      </w:pPr>
    </w:p>
    <w:p w:rsidR="000362A9" w:rsidRPr="00B23C21" w:rsidRDefault="000362A9" w:rsidP="000362A9">
      <w:pPr>
        <w:spacing w:before="30" w:after="30"/>
        <w:jc w:val="center"/>
        <w:rPr>
          <w:color w:val="000000"/>
          <w:sz w:val="28"/>
        </w:rPr>
      </w:pPr>
      <w:r w:rsidRPr="00B23C21">
        <w:rPr>
          <w:color w:val="000000"/>
          <w:sz w:val="28"/>
        </w:rPr>
        <w:t>Комсомолец, 202</w:t>
      </w:r>
      <w:r w:rsidR="00E81B31">
        <w:rPr>
          <w:color w:val="000000"/>
          <w:sz w:val="28"/>
        </w:rPr>
        <w:t>5</w:t>
      </w:r>
      <w:r w:rsidRPr="00B23C21">
        <w:rPr>
          <w:color w:val="000000"/>
          <w:sz w:val="28"/>
        </w:rPr>
        <w:t xml:space="preserve"> г.</w:t>
      </w:r>
    </w:p>
    <w:p w:rsidR="000362A9" w:rsidRDefault="000362A9" w:rsidP="000362A9">
      <w:pPr>
        <w:spacing w:before="30" w:after="30"/>
        <w:jc w:val="center"/>
        <w:rPr>
          <w:color w:val="000000"/>
        </w:rPr>
      </w:pPr>
    </w:p>
    <w:p w:rsidR="000362A9" w:rsidRDefault="000362A9" w:rsidP="000362A9">
      <w:pPr>
        <w:pStyle w:val="Heading1"/>
        <w:ind w:left="665" w:right="1067"/>
        <w:jc w:val="center"/>
      </w:pPr>
    </w:p>
    <w:p w:rsidR="00B23C21" w:rsidRDefault="00B23C21" w:rsidP="00B23C21">
      <w:pPr>
        <w:pStyle w:val="Heading1"/>
        <w:spacing w:line="360" w:lineRule="auto"/>
        <w:ind w:left="665" w:right="1067"/>
        <w:jc w:val="center"/>
      </w:pPr>
      <w:r>
        <w:lastRenderedPageBreak/>
        <w:t>Информационная карта программы</w:t>
      </w:r>
    </w:p>
    <w:p w:rsidR="00B23C21" w:rsidRDefault="00B23C21" w:rsidP="00B23C21">
      <w:pPr>
        <w:spacing w:line="360" w:lineRule="auto"/>
        <w:ind w:firstLine="709"/>
        <w:jc w:val="both"/>
        <w:rPr>
          <w:color w:val="000000"/>
          <w:sz w:val="28"/>
        </w:rPr>
      </w:pPr>
      <w:r>
        <w:rPr>
          <w:b/>
          <w:color w:val="000000"/>
          <w:sz w:val="28"/>
        </w:rPr>
        <w:t>Название ЛДПД</w:t>
      </w:r>
      <w:r>
        <w:rPr>
          <w:color w:val="000000"/>
          <w:sz w:val="28"/>
        </w:rPr>
        <w:t>: «Дружба».</w:t>
      </w:r>
    </w:p>
    <w:p w:rsidR="00B23C21" w:rsidRDefault="00B23C21" w:rsidP="00B23C21">
      <w:pPr>
        <w:spacing w:line="360" w:lineRule="auto"/>
        <w:ind w:firstLine="709"/>
        <w:jc w:val="both"/>
        <w:rPr>
          <w:b/>
          <w:sz w:val="28"/>
        </w:rPr>
      </w:pPr>
      <w:r>
        <w:rPr>
          <w:b/>
          <w:sz w:val="28"/>
        </w:rPr>
        <w:t>Название программы: «Содружество Орлят России»</w:t>
      </w:r>
    </w:p>
    <w:p w:rsidR="00B23C21" w:rsidRDefault="00B23C21" w:rsidP="00B23C21">
      <w:pPr>
        <w:spacing w:line="360" w:lineRule="auto"/>
        <w:ind w:firstLine="709"/>
        <w:jc w:val="both"/>
        <w:rPr>
          <w:color w:val="000000"/>
          <w:sz w:val="28"/>
        </w:rPr>
      </w:pPr>
      <w:r>
        <w:rPr>
          <w:b/>
          <w:color w:val="000000"/>
          <w:sz w:val="28"/>
        </w:rPr>
        <w:t>Тип лагеря</w:t>
      </w:r>
      <w:r>
        <w:rPr>
          <w:color w:val="000000"/>
          <w:sz w:val="28"/>
        </w:rPr>
        <w:t>: лагерь с дневным пребыванием детей.</w:t>
      </w:r>
    </w:p>
    <w:p w:rsidR="00B23C21" w:rsidRDefault="00B23C21" w:rsidP="00B23C21">
      <w:pPr>
        <w:spacing w:line="360" w:lineRule="auto"/>
        <w:ind w:firstLine="709"/>
        <w:jc w:val="both"/>
        <w:rPr>
          <w:color w:val="000000"/>
          <w:sz w:val="28"/>
        </w:rPr>
      </w:pPr>
      <w:r>
        <w:rPr>
          <w:b/>
          <w:color w:val="000000"/>
          <w:sz w:val="28"/>
        </w:rPr>
        <w:t>Количество участников программы</w:t>
      </w:r>
      <w:r w:rsidR="00E81B31">
        <w:rPr>
          <w:color w:val="000000"/>
          <w:sz w:val="28"/>
        </w:rPr>
        <w:t>: 27</w:t>
      </w:r>
      <w:r>
        <w:rPr>
          <w:color w:val="000000"/>
          <w:sz w:val="28"/>
        </w:rPr>
        <w:t xml:space="preserve"> человек.</w:t>
      </w:r>
    </w:p>
    <w:p w:rsidR="00B23C21" w:rsidRDefault="00B23C21" w:rsidP="00B23C21">
      <w:pPr>
        <w:spacing w:line="360" w:lineRule="auto"/>
        <w:ind w:firstLine="709"/>
        <w:jc w:val="both"/>
        <w:rPr>
          <w:color w:val="000000"/>
          <w:sz w:val="28"/>
        </w:rPr>
      </w:pPr>
      <w:r>
        <w:rPr>
          <w:b/>
          <w:color w:val="000000"/>
          <w:sz w:val="28"/>
        </w:rPr>
        <w:t>Направленность программы</w:t>
      </w:r>
      <w:r>
        <w:rPr>
          <w:color w:val="000000"/>
          <w:sz w:val="28"/>
        </w:rPr>
        <w:t>: данная программа является комплексной и включает в себя разноплановую деятельность, объединяет различные направления оздоровления, отдыха и воспитания, безопасности детей в условиях оздоровительного лагеря.</w:t>
      </w:r>
    </w:p>
    <w:p w:rsidR="00B23C21" w:rsidRDefault="00B23C21" w:rsidP="00B23C21">
      <w:pPr>
        <w:spacing w:line="360" w:lineRule="auto"/>
        <w:ind w:firstLine="709"/>
        <w:jc w:val="both"/>
        <w:rPr>
          <w:color w:val="000000"/>
          <w:sz w:val="28"/>
        </w:rPr>
      </w:pPr>
      <w:r>
        <w:rPr>
          <w:b/>
          <w:color w:val="000000"/>
          <w:sz w:val="28"/>
        </w:rPr>
        <w:t>Сроки реализации программы</w:t>
      </w:r>
      <w:r>
        <w:rPr>
          <w:color w:val="000000"/>
          <w:sz w:val="28"/>
        </w:rPr>
        <w:t>: программа является краткосрочной и реализуетс</w:t>
      </w:r>
      <w:r w:rsidR="00E81B31">
        <w:rPr>
          <w:color w:val="000000"/>
          <w:sz w:val="28"/>
        </w:rPr>
        <w:t>я в течение лагерной смены (с 02.06.2025 по 27.06.2025</w:t>
      </w:r>
      <w:r>
        <w:rPr>
          <w:color w:val="000000"/>
          <w:sz w:val="28"/>
        </w:rPr>
        <w:t>).</w:t>
      </w:r>
    </w:p>
    <w:p w:rsidR="00B23C21" w:rsidRDefault="00B23C21" w:rsidP="00B23C21">
      <w:pPr>
        <w:spacing w:line="360" w:lineRule="auto"/>
        <w:ind w:firstLine="709"/>
        <w:jc w:val="both"/>
        <w:rPr>
          <w:color w:val="000000"/>
          <w:sz w:val="28"/>
        </w:rPr>
      </w:pPr>
      <w:r>
        <w:rPr>
          <w:b/>
          <w:color w:val="000000"/>
          <w:sz w:val="28"/>
        </w:rPr>
        <w:t>Основной состав лагеря</w:t>
      </w:r>
      <w:r>
        <w:rPr>
          <w:color w:val="000000"/>
          <w:sz w:val="28"/>
        </w:rPr>
        <w:t>: учащиеся образовательного учреждения в возрасте 7-13 лет. При комплектовании особое внимание уделяется детям из малообеспеченных, неполных семей, опекаемым детям, из семей, имеющих родителей-пенсионеров, родителей-инвалидов, а также детям, находящимся в трудной жизненной ситуации.</w:t>
      </w:r>
    </w:p>
    <w:p w:rsidR="00B23C21" w:rsidRDefault="00B23C21" w:rsidP="00B23C21">
      <w:pPr>
        <w:spacing w:line="360" w:lineRule="auto"/>
        <w:ind w:firstLine="709"/>
        <w:jc w:val="both"/>
        <w:rPr>
          <w:color w:val="000000"/>
          <w:sz w:val="28"/>
        </w:rPr>
      </w:pPr>
      <w:r>
        <w:rPr>
          <w:color w:val="000000"/>
          <w:sz w:val="28"/>
        </w:rPr>
        <w:t>Программа разработана с учетом следующих законодательных нормативно-правовых документов:</w:t>
      </w:r>
    </w:p>
    <w:p w:rsidR="00B23C21" w:rsidRDefault="00B23C21" w:rsidP="00B23C21">
      <w:pPr>
        <w:ind w:firstLine="709"/>
        <w:jc w:val="both"/>
        <w:rPr>
          <w:color w:val="000000"/>
          <w:sz w:val="28"/>
        </w:rPr>
      </w:pPr>
      <w:r>
        <w:rPr>
          <w:color w:val="000000"/>
          <w:sz w:val="28"/>
        </w:rPr>
        <w:t>- Конвенция ООН о правах ребенка;</w:t>
      </w:r>
    </w:p>
    <w:p w:rsidR="00B23C21" w:rsidRDefault="00B23C21" w:rsidP="00B23C21">
      <w:pPr>
        <w:ind w:firstLine="709"/>
        <w:jc w:val="both"/>
        <w:rPr>
          <w:color w:val="000000"/>
          <w:sz w:val="28"/>
        </w:rPr>
      </w:pPr>
      <w:r>
        <w:rPr>
          <w:color w:val="000000"/>
          <w:sz w:val="28"/>
        </w:rPr>
        <w:t>- Конституция РФ;</w:t>
      </w:r>
    </w:p>
    <w:p w:rsidR="00B23C21" w:rsidRDefault="00B23C21" w:rsidP="00B23C21">
      <w:pPr>
        <w:ind w:firstLine="709"/>
        <w:jc w:val="both"/>
        <w:rPr>
          <w:color w:val="000000"/>
          <w:sz w:val="28"/>
        </w:rPr>
      </w:pPr>
      <w:r>
        <w:rPr>
          <w:color w:val="000000"/>
          <w:sz w:val="28"/>
        </w:rPr>
        <w:t>- Закон РФ «Об образовании»;</w:t>
      </w:r>
    </w:p>
    <w:p w:rsidR="00B23C21" w:rsidRDefault="00B23C21" w:rsidP="00B23C21">
      <w:pPr>
        <w:ind w:firstLine="709"/>
        <w:jc w:val="both"/>
        <w:rPr>
          <w:color w:val="000000"/>
          <w:sz w:val="28"/>
        </w:rPr>
      </w:pPr>
      <w:r>
        <w:rPr>
          <w:color w:val="000000"/>
          <w:sz w:val="28"/>
        </w:rPr>
        <w:t>- Федеральный закон «Об основных гарантиях прав ребенка в Российской Федерации» от 24.07. 98г. №124-ФЗ.</w:t>
      </w:r>
    </w:p>
    <w:p w:rsidR="00B23C21" w:rsidRDefault="00B23C21" w:rsidP="00B23C21">
      <w:pPr>
        <w:spacing w:line="360" w:lineRule="auto"/>
        <w:ind w:firstLine="709"/>
        <w:jc w:val="both"/>
        <w:rPr>
          <w:color w:val="000000"/>
          <w:sz w:val="28"/>
        </w:rPr>
      </w:pPr>
      <w:r>
        <w:rPr>
          <w:b/>
          <w:color w:val="000000"/>
          <w:sz w:val="28"/>
        </w:rPr>
        <w:t>Финансовое обеспечение программы</w:t>
      </w:r>
      <w:r>
        <w:rPr>
          <w:color w:val="000000"/>
          <w:sz w:val="28"/>
        </w:rPr>
        <w:t>: программа финансируется из средств фонда социального страхования, бюджетных средств, родительских средств.</w:t>
      </w:r>
    </w:p>
    <w:p w:rsidR="00B23C21" w:rsidRDefault="00B23C21" w:rsidP="00B23C21">
      <w:pPr>
        <w:spacing w:line="360" w:lineRule="auto"/>
        <w:ind w:firstLine="709"/>
        <w:jc w:val="both"/>
        <w:rPr>
          <w:color w:val="000000"/>
          <w:sz w:val="28"/>
        </w:rPr>
      </w:pPr>
      <w:r>
        <w:rPr>
          <w:b/>
          <w:color w:val="000000"/>
          <w:sz w:val="28"/>
        </w:rPr>
        <w:t>Кадровое обеспечение программы</w:t>
      </w:r>
      <w:r>
        <w:rPr>
          <w:color w:val="000000"/>
          <w:sz w:val="28"/>
        </w:rPr>
        <w:t xml:space="preserve">: начальник лагеря, воспитатели- педагоги </w:t>
      </w:r>
      <w:proofErr w:type="gramStart"/>
      <w:r>
        <w:rPr>
          <w:color w:val="000000"/>
          <w:sz w:val="28"/>
        </w:rPr>
        <w:t>Комсомольской</w:t>
      </w:r>
      <w:proofErr w:type="gramEnd"/>
      <w:r>
        <w:rPr>
          <w:color w:val="000000"/>
          <w:sz w:val="28"/>
        </w:rPr>
        <w:t xml:space="preserve"> СШ, фельдшер Комсомольского ФАПа, повар, завхоз, технический персонал.</w:t>
      </w:r>
    </w:p>
    <w:p w:rsidR="00B23C21" w:rsidRDefault="00B23C21" w:rsidP="00B23C21">
      <w:pPr>
        <w:spacing w:line="360" w:lineRule="auto"/>
        <w:ind w:firstLine="709"/>
        <w:jc w:val="both"/>
        <w:rPr>
          <w:color w:val="000000"/>
          <w:sz w:val="28"/>
        </w:rPr>
      </w:pPr>
      <w:r>
        <w:rPr>
          <w:b/>
          <w:color w:val="000000"/>
          <w:sz w:val="28"/>
        </w:rPr>
        <w:t>Место расположения</w:t>
      </w:r>
      <w:r>
        <w:rPr>
          <w:color w:val="000000"/>
          <w:sz w:val="28"/>
        </w:rPr>
        <w:t xml:space="preserve">: Волгоградская область, Николаевский р-н, </w:t>
      </w:r>
    </w:p>
    <w:p w:rsidR="00B23C21" w:rsidRDefault="00B23C21" w:rsidP="00B23C21">
      <w:pPr>
        <w:spacing w:line="360" w:lineRule="auto"/>
        <w:ind w:firstLine="709"/>
        <w:jc w:val="both"/>
        <w:rPr>
          <w:color w:val="000000"/>
          <w:sz w:val="28"/>
        </w:rPr>
      </w:pPr>
      <w:proofErr w:type="gramStart"/>
      <w:r>
        <w:rPr>
          <w:color w:val="000000"/>
          <w:sz w:val="28"/>
        </w:rPr>
        <w:t xml:space="preserve">с. Комсомолец, ул. Чеботарева,1, МОУ «Комсомольская СШ». </w:t>
      </w:r>
      <w:proofErr w:type="gramEnd"/>
    </w:p>
    <w:p w:rsidR="000362A9" w:rsidRDefault="000362A9" w:rsidP="00B23C21">
      <w:pPr>
        <w:pStyle w:val="Heading1"/>
        <w:ind w:left="0" w:right="1067"/>
        <w:jc w:val="center"/>
      </w:pPr>
      <w:r>
        <w:lastRenderedPageBreak/>
        <w:t>Пояснительная записка смены пришкольного лагеря</w:t>
      </w:r>
    </w:p>
    <w:p w:rsidR="000362A9" w:rsidRDefault="000362A9" w:rsidP="000362A9">
      <w:pPr>
        <w:pStyle w:val="a3"/>
        <w:spacing w:before="235"/>
        <w:ind w:left="222" w:right="627" w:firstLine="707"/>
        <w:jc w:val="both"/>
      </w:pPr>
      <w: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w:t>
      </w:r>
      <w:r>
        <w:rPr>
          <w:spacing w:val="-1"/>
        </w:rPr>
        <w:t xml:space="preserve"> </w:t>
      </w:r>
      <w:r>
        <w:t>замыслов.</w:t>
      </w:r>
    </w:p>
    <w:p w:rsidR="000362A9" w:rsidRDefault="000362A9" w:rsidP="000362A9">
      <w:pPr>
        <w:spacing w:before="244"/>
        <w:ind w:left="930"/>
        <w:rPr>
          <w:b/>
          <w:sz w:val="28"/>
        </w:rPr>
      </w:pPr>
      <w:r>
        <w:rPr>
          <w:b/>
          <w:sz w:val="28"/>
        </w:rPr>
        <w:t>Введение</w:t>
      </w:r>
    </w:p>
    <w:p w:rsidR="000362A9" w:rsidRDefault="000362A9" w:rsidP="000362A9">
      <w:pPr>
        <w:pStyle w:val="a3"/>
        <w:spacing w:before="235"/>
        <w:ind w:left="222" w:right="626" w:firstLine="707"/>
        <w:jc w:val="both"/>
      </w:pPr>
      <w:r>
        <w:t>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0362A9" w:rsidRDefault="000362A9" w:rsidP="000362A9">
      <w:pPr>
        <w:pStyle w:val="a3"/>
        <w:spacing w:before="241"/>
        <w:ind w:left="222" w:right="628" w:firstLine="707"/>
        <w:jc w:val="both"/>
      </w:pPr>
      <w: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w:t>
      </w:r>
    </w:p>
    <w:p w:rsidR="000362A9" w:rsidRDefault="000362A9" w:rsidP="000362A9">
      <w:pPr>
        <w:pStyle w:val="a3"/>
        <w:ind w:left="222" w:right="624"/>
        <w:jc w:val="both"/>
      </w:pPr>
      <w:r>
        <w:t>«Орлята России», предполагается, что они стремятся жить по законам и традициям содружества «орлят», исполняют «</w:t>
      </w:r>
      <w:proofErr w:type="spellStart"/>
      <w:r>
        <w:t>орлятские</w:t>
      </w:r>
      <w:proofErr w:type="spellEnd"/>
      <w:r>
        <w:t>» песни и стремятся к проявлению качеств настоящего «орлёнка».</w:t>
      </w:r>
    </w:p>
    <w:p w:rsidR="000362A9" w:rsidRDefault="000362A9" w:rsidP="000362A9">
      <w:pPr>
        <w:pStyle w:val="a3"/>
        <w:spacing w:before="241" w:line="322" w:lineRule="exact"/>
        <w:ind w:left="930"/>
        <w:jc w:val="both"/>
      </w:pPr>
      <w:r>
        <w:t>Смена в пришкольном лагере основывается на игровой модели</w:t>
      </w:r>
    </w:p>
    <w:p w:rsidR="000362A9" w:rsidRDefault="000362A9" w:rsidP="000362A9">
      <w:pPr>
        <w:pStyle w:val="a3"/>
        <w:ind w:left="222" w:right="624"/>
        <w:jc w:val="both"/>
      </w:pPr>
      <w:r>
        <w:t xml:space="preserve">«Путешествие в Страну Маленьких и Великих Открытий». Данная игровая модель обусловлена возрастной категорией детей-участников смены — 6-8 лет — и временными рамками (дети находятся в лагере </w:t>
      </w:r>
      <w:proofErr w:type="gramStart"/>
      <w:r>
        <w:t>не полный день</w:t>
      </w:r>
      <w:proofErr w:type="gramEnd"/>
      <w:r>
        <w:t xml:space="preserve">).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t>кванториумов</w:t>
      </w:r>
      <w:proofErr w:type="spellEnd"/>
      <w:r>
        <w:t>, технопарков, музеев, библиотек, городских парков, кинотеатров, а также мероприятия, связанные с региональными компонентами и тематикой дня.</w:t>
      </w:r>
    </w:p>
    <w:p w:rsidR="000362A9" w:rsidRDefault="000362A9" w:rsidP="000362A9">
      <w:pPr>
        <w:pStyle w:val="a3"/>
        <w:spacing w:before="241"/>
        <w:ind w:left="222" w:right="624" w:firstLine="707"/>
        <w:jc w:val="both"/>
      </w:pPr>
      <w:r>
        <w:t xml:space="preserve">Ключевыми памятными датами, взятыми за основу смен в 2024 году, станут: Год </w:t>
      </w:r>
      <w:r w:rsidR="00E81B31">
        <w:t>защитника Отечества</w:t>
      </w:r>
      <w:r>
        <w:t xml:space="preserve">, </w:t>
      </w:r>
      <w:r w:rsidR="00E81B31">
        <w:t>80-летие Победы в Великой Отечественной войне</w:t>
      </w:r>
      <w:r>
        <w:t xml:space="preserve">, 100-летие </w:t>
      </w:r>
      <w:r w:rsidR="00E81B31">
        <w:t>Международного детского центра «Артек»</w:t>
      </w:r>
      <w:r>
        <w:t>.</w:t>
      </w:r>
    </w:p>
    <w:p w:rsidR="000362A9" w:rsidRDefault="000362A9" w:rsidP="000362A9">
      <w:pPr>
        <w:pStyle w:val="a3"/>
        <w:rPr>
          <w:sz w:val="20"/>
        </w:rPr>
      </w:pPr>
    </w:p>
    <w:p w:rsidR="000362A9" w:rsidRDefault="000362A9" w:rsidP="000362A9">
      <w:pPr>
        <w:pStyle w:val="a3"/>
        <w:spacing w:before="250"/>
        <w:ind w:left="222" w:right="631" w:firstLine="707"/>
        <w:jc w:val="both"/>
      </w:pPr>
      <w:r>
        <w:lastRenderedPageBreak/>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0362A9" w:rsidRDefault="000362A9" w:rsidP="000362A9"/>
    <w:p w:rsidR="000362A9" w:rsidRDefault="000362A9" w:rsidP="000362A9">
      <w:pPr>
        <w:pStyle w:val="Heading2"/>
        <w:spacing w:before="246"/>
        <w:ind w:left="930"/>
      </w:pPr>
      <w:r>
        <w:t>Рекомендуемый режим дня: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4"/>
        <w:gridCol w:w="5524"/>
      </w:tblGrid>
      <w:tr w:rsidR="000362A9" w:rsidTr="001B3719">
        <w:trPr>
          <w:trHeight w:val="1288"/>
        </w:trPr>
        <w:tc>
          <w:tcPr>
            <w:tcW w:w="3824" w:type="dxa"/>
          </w:tcPr>
          <w:p w:rsidR="000362A9" w:rsidRDefault="000362A9" w:rsidP="001B3719">
            <w:pPr>
              <w:pStyle w:val="TableParagraph"/>
              <w:ind w:right="641"/>
              <w:rPr>
                <w:sz w:val="28"/>
              </w:rPr>
            </w:pPr>
            <w:r>
              <w:rPr>
                <w:b/>
                <w:i/>
                <w:sz w:val="28"/>
              </w:rPr>
              <w:t xml:space="preserve">08.30-09.00 </w:t>
            </w:r>
            <w:r>
              <w:rPr>
                <w:sz w:val="28"/>
              </w:rPr>
              <w:t xml:space="preserve">– </w:t>
            </w:r>
            <w:proofErr w:type="spellStart"/>
            <w:r>
              <w:rPr>
                <w:sz w:val="28"/>
              </w:rPr>
              <w:t>Сбор</w:t>
            </w:r>
            <w:proofErr w:type="spellEnd"/>
            <w:r>
              <w:rPr>
                <w:sz w:val="28"/>
              </w:rPr>
              <w:t xml:space="preserve"> </w:t>
            </w:r>
            <w:proofErr w:type="spellStart"/>
            <w:r>
              <w:rPr>
                <w:sz w:val="28"/>
              </w:rPr>
              <w:t>детей</w:t>
            </w:r>
            <w:proofErr w:type="spellEnd"/>
            <w:r>
              <w:rPr>
                <w:sz w:val="28"/>
              </w:rPr>
              <w:t xml:space="preserve">, </w:t>
            </w:r>
            <w:proofErr w:type="spellStart"/>
            <w:r>
              <w:rPr>
                <w:sz w:val="28"/>
              </w:rPr>
              <w:t>зарядка</w:t>
            </w:r>
            <w:proofErr w:type="spellEnd"/>
          </w:p>
        </w:tc>
        <w:tc>
          <w:tcPr>
            <w:tcW w:w="5524" w:type="dxa"/>
          </w:tcPr>
          <w:p w:rsidR="000362A9" w:rsidRPr="000362A9" w:rsidRDefault="000362A9" w:rsidP="001B3719">
            <w:pPr>
              <w:pStyle w:val="TableParagraph"/>
              <w:ind w:right="99"/>
              <w:jc w:val="both"/>
              <w:rPr>
                <w:sz w:val="28"/>
                <w:lang w:val="ru-RU"/>
              </w:rPr>
            </w:pPr>
            <w:r w:rsidRPr="000362A9">
              <w:rPr>
                <w:sz w:val="28"/>
                <w:lang w:val="ru-RU"/>
              </w:rPr>
              <w:t xml:space="preserve">Выполнение традиционного комплекса физических упражнений, танцевальная разминка и разучивание </w:t>
            </w:r>
            <w:proofErr w:type="spellStart"/>
            <w:r w:rsidRPr="000362A9">
              <w:rPr>
                <w:sz w:val="28"/>
                <w:lang w:val="ru-RU"/>
              </w:rPr>
              <w:t>флешмоба</w:t>
            </w:r>
            <w:proofErr w:type="spellEnd"/>
          </w:p>
          <w:p w:rsidR="000362A9" w:rsidRDefault="000362A9" w:rsidP="001B3719">
            <w:pPr>
              <w:pStyle w:val="TableParagraph"/>
              <w:spacing w:line="307" w:lineRule="exact"/>
              <w:jc w:val="both"/>
              <w:rPr>
                <w:sz w:val="28"/>
              </w:rPr>
            </w:pPr>
            <w:r>
              <w:rPr>
                <w:sz w:val="28"/>
              </w:rPr>
              <w:t>«</w:t>
            </w:r>
            <w:proofErr w:type="spellStart"/>
            <w:r>
              <w:rPr>
                <w:sz w:val="28"/>
              </w:rPr>
              <w:t>Содружество</w:t>
            </w:r>
            <w:proofErr w:type="spellEnd"/>
            <w:r>
              <w:rPr>
                <w:sz w:val="28"/>
              </w:rPr>
              <w:t xml:space="preserve"> </w:t>
            </w:r>
            <w:proofErr w:type="spellStart"/>
            <w:r>
              <w:rPr>
                <w:sz w:val="28"/>
              </w:rPr>
              <w:t>Орлят</w:t>
            </w:r>
            <w:proofErr w:type="spellEnd"/>
            <w:r>
              <w:rPr>
                <w:sz w:val="28"/>
              </w:rPr>
              <w:t xml:space="preserve"> </w:t>
            </w:r>
            <w:proofErr w:type="spellStart"/>
            <w:r>
              <w:rPr>
                <w:sz w:val="28"/>
              </w:rPr>
              <w:t>России</w:t>
            </w:r>
            <w:proofErr w:type="spellEnd"/>
            <w:r>
              <w:rPr>
                <w:sz w:val="28"/>
              </w:rPr>
              <w:t>».</w:t>
            </w:r>
          </w:p>
        </w:tc>
      </w:tr>
      <w:tr w:rsidR="000362A9" w:rsidTr="001B3719">
        <w:trPr>
          <w:trHeight w:val="1288"/>
        </w:trPr>
        <w:tc>
          <w:tcPr>
            <w:tcW w:w="3824" w:type="dxa"/>
          </w:tcPr>
          <w:p w:rsidR="000362A9" w:rsidRDefault="000362A9" w:rsidP="001B3719">
            <w:pPr>
              <w:pStyle w:val="TableParagraph"/>
              <w:spacing w:line="242" w:lineRule="auto"/>
              <w:ind w:right="911"/>
              <w:rPr>
                <w:sz w:val="28"/>
              </w:rPr>
            </w:pPr>
            <w:r>
              <w:rPr>
                <w:b/>
                <w:i/>
                <w:sz w:val="28"/>
              </w:rPr>
              <w:t xml:space="preserve">09.00-09.15 </w:t>
            </w:r>
            <w:r>
              <w:rPr>
                <w:sz w:val="28"/>
              </w:rPr>
              <w:t xml:space="preserve">– </w:t>
            </w:r>
            <w:proofErr w:type="spellStart"/>
            <w:r>
              <w:rPr>
                <w:sz w:val="28"/>
              </w:rPr>
              <w:t>Утренняя</w:t>
            </w:r>
            <w:proofErr w:type="spellEnd"/>
            <w:r>
              <w:rPr>
                <w:sz w:val="28"/>
              </w:rPr>
              <w:t xml:space="preserve"> </w:t>
            </w:r>
            <w:proofErr w:type="spellStart"/>
            <w:r>
              <w:rPr>
                <w:sz w:val="28"/>
              </w:rPr>
              <w:t>линейка</w:t>
            </w:r>
            <w:proofErr w:type="spellEnd"/>
          </w:p>
        </w:tc>
        <w:tc>
          <w:tcPr>
            <w:tcW w:w="5524" w:type="dxa"/>
          </w:tcPr>
          <w:p w:rsidR="000362A9" w:rsidRPr="000362A9" w:rsidRDefault="000362A9" w:rsidP="001B3719">
            <w:pPr>
              <w:pStyle w:val="TableParagraph"/>
              <w:ind w:right="95"/>
              <w:jc w:val="both"/>
              <w:rPr>
                <w:sz w:val="28"/>
                <w:lang w:val="ru-RU"/>
              </w:rPr>
            </w:pPr>
            <w:r w:rsidRPr="000362A9">
              <w:rPr>
                <w:sz w:val="28"/>
                <w:lang w:val="ru-RU"/>
              </w:rPr>
              <w:t>Перекличка отрядов, информация о предстоящих событиях дня, поднятие государственного флага РФ с исполнением</w:t>
            </w:r>
          </w:p>
          <w:p w:rsidR="000362A9" w:rsidRPr="000362A9" w:rsidRDefault="000362A9" w:rsidP="001B3719">
            <w:pPr>
              <w:pStyle w:val="TableParagraph"/>
              <w:spacing w:line="308" w:lineRule="exact"/>
              <w:jc w:val="both"/>
              <w:rPr>
                <w:sz w:val="28"/>
                <w:lang w:val="ru-RU"/>
              </w:rPr>
            </w:pPr>
            <w:r w:rsidRPr="000362A9">
              <w:rPr>
                <w:sz w:val="28"/>
                <w:lang w:val="ru-RU"/>
              </w:rPr>
              <w:t xml:space="preserve">гимна РФ, разучивание </w:t>
            </w:r>
            <w:proofErr w:type="spellStart"/>
            <w:r w:rsidRPr="000362A9">
              <w:rPr>
                <w:sz w:val="28"/>
                <w:lang w:val="ru-RU"/>
              </w:rPr>
              <w:t>орлятских</w:t>
            </w:r>
            <w:proofErr w:type="spellEnd"/>
            <w:r w:rsidRPr="000362A9">
              <w:rPr>
                <w:sz w:val="28"/>
                <w:lang w:val="ru-RU"/>
              </w:rPr>
              <w:t xml:space="preserve"> песен.</w:t>
            </w:r>
          </w:p>
        </w:tc>
      </w:tr>
      <w:tr w:rsidR="000362A9" w:rsidTr="001B3719">
        <w:trPr>
          <w:trHeight w:val="1288"/>
        </w:trPr>
        <w:tc>
          <w:tcPr>
            <w:tcW w:w="3824" w:type="dxa"/>
          </w:tcPr>
          <w:p w:rsidR="000362A9" w:rsidRDefault="000362A9" w:rsidP="001B3719">
            <w:pPr>
              <w:pStyle w:val="TableParagraph"/>
              <w:spacing w:line="315" w:lineRule="exact"/>
              <w:rPr>
                <w:sz w:val="28"/>
              </w:rPr>
            </w:pPr>
            <w:r>
              <w:rPr>
                <w:b/>
                <w:i/>
                <w:sz w:val="28"/>
              </w:rPr>
              <w:t xml:space="preserve">09.15-10.00 </w:t>
            </w:r>
            <w:r>
              <w:rPr>
                <w:sz w:val="28"/>
              </w:rPr>
              <w:t xml:space="preserve">– </w:t>
            </w:r>
            <w:proofErr w:type="spellStart"/>
            <w:r>
              <w:rPr>
                <w:sz w:val="28"/>
              </w:rPr>
              <w:t>Завтрак</w:t>
            </w:r>
            <w:proofErr w:type="spellEnd"/>
          </w:p>
        </w:tc>
        <w:tc>
          <w:tcPr>
            <w:tcW w:w="5524" w:type="dxa"/>
          </w:tcPr>
          <w:p w:rsidR="000362A9" w:rsidRPr="000362A9" w:rsidRDefault="000362A9" w:rsidP="001B3719">
            <w:pPr>
              <w:pStyle w:val="TableParagraph"/>
              <w:tabs>
                <w:tab w:val="left" w:pos="1040"/>
                <w:tab w:val="left" w:pos="1815"/>
                <w:tab w:val="left" w:pos="2171"/>
                <w:tab w:val="left" w:pos="2254"/>
                <w:tab w:val="left" w:pos="3501"/>
                <w:tab w:val="left" w:pos="3917"/>
                <w:tab w:val="left" w:pos="5272"/>
              </w:tabs>
              <w:ind w:right="99"/>
              <w:rPr>
                <w:sz w:val="28"/>
                <w:lang w:val="ru-RU"/>
              </w:rPr>
            </w:pPr>
            <w:r w:rsidRPr="000362A9">
              <w:rPr>
                <w:sz w:val="28"/>
                <w:lang w:val="ru-RU"/>
              </w:rPr>
              <w:t>Начинается</w:t>
            </w:r>
            <w:r w:rsidRPr="000362A9">
              <w:rPr>
                <w:sz w:val="28"/>
                <w:lang w:val="ru-RU"/>
              </w:rPr>
              <w:tab/>
              <w:t>с</w:t>
            </w:r>
            <w:r w:rsidRPr="000362A9">
              <w:rPr>
                <w:sz w:val="28"/>
                <w:lang w:val="ru-RU"/>
              </w:rPr>
              <w:tab/>
            </w:r>
            <w:r w:rsidRPr="000362A9">
              <w:rPr>
                <w:sz w:val="28"/>
                <w:lang w:val="ru-RU"/>
              </w:rPr>
              <w:tab/>
              <w:t>творческой</w:t>
            </w:r>
            <w:r w:rsidRPr="000362A9">
              <w:rPr>
                <w:sz w:val="28"/>
                <w:lang w:val="ru-RU"/>
              </w:rPr>
              <w:tab/>
            </w:r>
            <w:r w:rsidRPr="000362A9">
              <w:rPr>
                <w:spacing w:val="-3"/>
                <w:sz w:val="28"/>
                <w:lang w:val="ru-RU"/>
              </w:rPr>
              <w:t xml:space="preserve">презентации </w:t>
            </w:r>
            <w:r w:rsidRPr="000362A9">
              <w:rPr>
                <w:sz w:val="28"/>
                <w:lang w:val="ru-RU"/>
              </w:rPr>
              <w:t>меню,</w:t>
            </w:r>
            <w:r w:rsidRPr="000362A9">
              <w:rPr>
                <w:sz w:val="28"/>
                <w:lang w:val="ru-RU"/>
              </w:rPr>
              <w:tab/>
              <w:t>которая</w:t>
            </w:r>
            <w:r w:rsidRPr="000362A9">
              <w:rPr>
                <w:sz w:val="28"/>
                <w:lang w:val="ru-RU"/>
              </w:rPr>
              <w:tab/>
              <w:t>включает</w:t>
            </w:r>
            <w:r w:rsidRPr="000362A9">
              <w:rPr>
                <w:sz w:val="28"/>
                <w:lang w:val="ru-RU"/>
              </w:rPr>
              <w:tab/>
              <w:t>информацию</w:t>
            </w:r>
            <w:r w:rsidRPr="000362A9">
              <w:rPr>
                <w:sz w:val="28"/>
                <w:lang w:val="ru-RU"/>
              </w:rPr>
              <w:tab/>
            </w:r>
            <w:r w:rsidRPr="000362A9">
              <w:rPr>
                <w:spacing w:val="-18"/>
                <w:sz w:val="28"/>
                <w:lang w:val="ru-RU"/>
              </w:rPr>
              <w:t>о</w:t>
            </w:r>
          </w:p>
          <w:p w:rsidR="000362A9" w:rsidRPr="000362A9" w:rsidRDefault="000362A9" w:rsidP="001B3719">
            <w:pPr>
              <w:pStyle w:val="TableParagraph"/>
              <w:tabs>
                <w:tab w:val="left" w:pos="1186"/>
                <w:tab w:val="left" w:pos="2781"/>
                <w:tab w:val="left" w:pos="3937"/>
              </w:tabs>
              <w:spacing w:line="322" w:lineRule="exact"/>
              <w:ind w:right="101"/>
              <w:rPr>
                <w:sz w:val="28"/>
                <w:lang w:val="ru-RU"/>
              </w:rPr>
            </w:pPr>
            <w:r w:rsidRPr="000362A9">
              <w:rPr>
                <w:sz w:val="28"/>
                <w:lang w:val="ru-RU"/>
              </w:rPr>
              <w:t>пользе</w:t>
            </w:r>
            <w:r w:rsidRPr="000362A9">
              <w:rPr>
                <w:sz w:val="28"/>
                <w:lang w:val="ru-RU"/>
              </w:rPr>
              <w:tab/>
              <w:t>продуктов.</w:t>
            </w:r>
            <w:r w:rsidRPr="000362A9">
              <w:rPr>
                <w:sz w:val="28"/>
                <w:lang w:val="ru-RU"/>
              </w:rPr>
              <w:tab/>
              <w:t>Данная</w:t>
            </w:r>
            <w:r w:rsidRPr="000362A9">
              <w:rPr>
                <w:sz w:val="28"/>
                <w:lang w:val="ru-RU"/>
              </w:rPr>
              <w:tab/>
            </w:r>
            <w:r w:rsidRPr="000362A9">
              <w:rPr>
                <w:spacing w:val="-3"/>
                <w:sz w:val="28"/>
                <w:lang w:val="ru-RU"/>
              </w:rPr>
              <w:t xml:space="preserve">презентация </w:t>
            </w:r>
            <w:r w:rsidRPr="000362A9">
              <w:rPr>
                <w:sz w:val="28"/>
                <w:lang w:val="ru-RU"/>
              </w:rPr>
              <w:t>может звучать по</w:t>
            </w:r>
            <w:r w:rsidRPr="000362A9">
              <w:rPr>
                <w:spacing w:val="-6"/>
                <w:sz w:val="28"/>
                <w:lang w:val="ru-RU"/>
              </w:rPr>
              <w:t xml:space="preserve"> </w:t>
            </w:r>
            <w:r w:rsidRPr="000362A9">
              <w:rPr>
                <w:sz w:val="28"/>
                <w:lang w:val="ru-RU"/>
              </w:rPr>
              <w:t>радио.</w:t>
            </w:r>
          </w:p>
        </w:tc>
      </w:tr>
      <w:tr w:rsidR="000362A9" w:rsidTr="001B3719">
        <w:trPr>
          <w:trHeight w:val="1931"/>
        </w:trPr>
        <w:tc>
          <w:tcPr>
            <w:tcW w:w="3824" w:type="dxa"/>
          </w:tcPr>
          <w:p w:rsidR="000362A9" w:rsidRPr="000362A9" w:rsidRDefault="000362A9" w:rsidP="001B3719">
            <w:pPr>
              <w:pStyle w:val="TableParagraph"/>
              <w:ind w:right="353"/>
              <w:rPr>
                <w:sz w:val="28"/>
                <w:lang w:val="ru-RU"/>
              </w:rPr>
            </w:pPr>
            <w:r w:rsidRPr="000362A9">
              <w:rPr>
                <w:b/>
                <w:i/>
                <w:sz w:val="28"/>
                <w:lang w:val="ru-RU"/>
              </w:rPr>
              <w:t xml:space="preserve">10.00-12.00 </w:t>
            </w:r>
            <w:r w:rsidRPr="000362A9">
              <w:rPr>
                <w:sz w:val="28"/>
                <w:lang w:val="ru-RU"/>
              </w:rPr>
              <w:t>– Работа по программе лагеря, по плану отрядов, общественно- полезный труд, работа кружков и секций</w:t>
            </w:r>
          </w:p>
        </w:tc>
        <w:tc>
          <w:tcPr>
            <w:tcW w:w="5524" w:type="dxa"/>
          </w:tcPr>
          <w:p w:rsidR="000362A9" w:rsidRDefault="000362A9" w:rsidP="001B3719">
            <w:pPr>
              <w:pStyle w:val="TableParagraph"/>
              <w:ind w:right="98"/>
              <w:jc w:val="both"/>
              <w:rPr>
                <w:sz w:val="28"/>
              </w:rPr>
            </w:pPr>
            <w:r w:rsidRPr="000362A9">
              <w:rPr>
                <w:sz w:val="28"/>
                <w:lang w:val="ru-RU"/>
              </w:rPr>
              <w:t xml:space="preserve">Рекомендуется разделить работу на два занятия по 45 минут с перерывом между ними в полчаса, или на 45 минут и 60 минут с перерывом между ними в 15 минут. </w:t>
            </w:r>
            <w:proofErr w:type="spellStart"/>
            <w:r>
              <w:rPr>
                <w:sz w:val="28"/>
              </w:rPr>
              <w:t>Обязательно</w:t>
            </w:r>
            <w:proofErr w:type="spellEnd"/>
            <w:r>
              <w:rPr>
                <w:sz w:val="28"/>
              </w:rPr>
              <w:t xml:space="preserve"> </w:t>
            </w:r>
            <w:proofErr w:type="spellStart"/>
            <w:r>
              <w:rPr>
                <w:sz w:val="28"/>
              </w:rPr>
              <w:t>чередование</w:t>
            </w:r>
            <w:proofErr w:type="spellEnd"/>
            <w:r>
              <w:rPr>
                <w:sz w:val="28"/>
              </w:rPr>
              <w:t xml:space="preserve"> </w:t>
            </w:r>
            <w:proofErr w:type="spellStart"/>
            <w:r>
              <w:rPr>
                <w:sz w:val="28"/>
              </w:rPr>
              <w:t>спокойного</w:t>
            </w:r>
            <w:proofErr w:type="spellEnd"/>
            <w:r>
              <w:rPr>
                <w:sz w:val="28"/>
              </w:rPr>
              <w:t xml:space="preserve"> и</w:t>
            </w:r>
          </w:p>
          <w:p w:rsidR="000362A9" w:rsidRDefault="000362A9" w:rsidP="001B3719">
            <w:pPr>
              <w:pStyle w:val="TableParagraph"/>
              <w:spacing w:line="308" w:lineRule="exact"/>
              <w:jc w:val="both"/>
              <w:rPr>
                <w:sz w:val="28"/>
              </w:rPr>
            </w:pPr>
            <w:proofErr w:type="spellStart"/>
            <w:proofErr w:type="gramStart"/>
            <w:r>
              <w:rPr>
                <w:sz w:val="28"/>
              </w:rPr>
              <w:t>активного</w:t>
            </w:r>
            <w:proofErr w:type="spellEnd"/>
            <w:proofErr w:type="gramEnd"/>
            <w:r>
              <w:rPr>
                <w:sz w:val="28"/>
              </w:rPr>
              <w:t xml:space="preserve"> </w:t>
            </w:r>
            <w:proofErr w:type="spellStart"/>
            <w:r>
              <w:rPr>
                <w:sz w:val="28"/>
              </w:rPr>
              <w:t>видов</w:t>
            </w:r>
            <w:proofErr w:type="spellEnd"/>
            <w:r>
              <w:rPr>
                <w:sz w:val="28"/>
              </w:rPr>
              <w:t xml:space="preserve"> </w:t>
            </w:r>
            <w:proofErr w:type="spellStart"/>
            <w:r>
              <w:rPr>
                <w:sz w:val="28"/>
              </w:rPr>
              <w:t>деятельности</w:t>
            </w:r>
            <w:proofErr w:type="spellEnd"/>
            <w:r>
              <w:rPr>
                <w:sz w:val="28"/>
              </w:rPr>
              <w:t>.</w:t>
            </w:r>
          </w:p>
        </w:tc>
      </w:tr>
      <w:tr w:rsidR="000362A9" w:rsidTr="001B3719">
        <w:trPr>
          <w:trHeight w:val="967"/>
        </w:trPr>
        <w:tc>
          <w:tcPr>
            <w:tcW w:w="3824" w:type="dxa"/>
          </w:tcPr>
          <w:p w:rsidR="000362A9" w:rsidRDefault="000362A9" w:rsidP="001B3719">
            <w:pPr>
              <w:pStyle w:val="TableParagraph"/>
              <w:spacing w:line="315" w:lineRule="exact"/>
              <w:rPr>
                <w:sz w:val="28"/>
              </w:rPr>
            </w:pPr>
            <w:r>
              <w:rPr>
                <w:b/>
                <w:i/>
                <w:sz w:val="28"/>
              </w:rPr>
              <w:t xml:space="preserve">12.00-13.00 </w:t>
            </w:r>
            <w:r>
              <w:rPr>
                <w:sz w:val="28"/>
              </w:rPr>
              <w:t>–</w:t>
            </w:r>
          </w:p>
          <w:p w:rsidR="000362A9" w:rsidRDefault="000362A9" w:rsidP="001B3719">
            <w:pPr>
              <w:pStyle w:val="TableParagraph"/>
              <w:rPr>
                <w:sz w:val="28"/>
              </w:rPr>
            </w:pPr>
            <w:proofErr w:type="spellStart"/>
            <w:r>
              <w:rPr>
                <w:sz w:val="28"/>
              </w:rPr>
              <w:t>Оздоровительные</w:t>
            </w:r>
            <w:proofErr w:type="spellEnd"/>
            <w:r>
              <w:rPr>
                <w:sz w:val="28"/>
              </w:rPr>
              <w:t xml:space="preserve"> </w:t>
            </w:r>
            <w:proofErr w:type="spellStart"/>
            <w:r>
              <w:rPr>
                <w:sz w:val="28"/>
              </w:rPr>
              <w:t>процедуры</w:t>
            </w:r>
            <w:proofErr w:type="spellEnd"/>
          </w:p>
        </w:tc>
        <w:tc>
          <w:tcPr>
            <w:tcW w:w="5524" w:type="dxa"/>
          </w:tcPr>
          <w:p w:rsidR="000362A9" w:rsidRPr="000362A9" w:rsidRDefault="000362A9" w:rsidP="001B3719">
            <w:pPr>
              <w:pStyle w:val="TableParagraph"/>
              <w:tabs>
                <w:tab w:val="left" w:pos="2419"/>
                <w:tab w:val="left" w:pos="4230"/>
                <w:tab w:val="left" w:pos="5260"/>
              </w:tabs>
              <w:spacing w:line="315" w:lineRule="exact"/>
              <w:rPr>
                <w:sz w:val="28"/>
                <w:lang w:val="ru-RU"/>
              </w:rPr>
            </w:pPr>
            <w:r w:rsidRPr="000362A9">
              <w:rPr>
                <w:sz w:val="28"/>
                <w:lang w:val="ru-RU"/>
              </w:rPr>
              <w:t>Рекомендуются</w:t>
            </w:r>
            <w:r w:rsidRPr="000362A9">
              <w:rPr>
                <w:sz w:val="28"/>
                <w:lang w:val="ru-RU"/>
              </w:rPr>
              <w:tab/>
              <w:t>подвижные</w:t>
            </w:r>
            <w:r w:rsidRPr="000362A9">
              <w:rPr>
                <w:sz w:val="28"/>
                <w:lang w:val="ru-RU"/>
              </w:rPr>
              <w:tab/>
              <w:t>игры</w:t>
            </w:r>
            <w:r w:rsidRPr="000362A9">
              <w:rPr>
                <w:sz w:val="28"/>
                <w:lang w:val="ru-RU"/>
              </w:rPr>
              <w:tab/>
              <w:t>и</w:t>
            </w:r>
          </w:p>
          <w:p w:rsidR="000362A9" w:rsidRPr="000362A9" w:rsidRDefault="000362A9" w:rsidP="001B3719">
            <w:pPr>
              <w:pStyle w:val="TableParagraph"/>
              <w:tabs>
                <w:tab w:val="left" w:pos="1450"/>
                <w:tab w:val="left" w:pos="1958"/>
                <w:tab w:val="left" w:pos="3064"/>
                <w:tab w:val="left" w:pos="4297"/>
              </w:tabs>
              <w:spacing w:before="4" w:line="322" w:lineRule="exact"/>
              <w:ind w:right="99"/>
              <w:rPr>
                <w:sz w:val="28"/>
                <w:lang w:val="ru-RU"/>
              </w:rPr>
            </w:pPr>
            <w:r w:rsidRPr="000362A9">
              <w:rPr>
                <w:sz w:val="28"/>
                <w:lang w:val="ru-RU"/>
              </w:rPr>
              <w:t>прогулки</w:t>
            </w:r>
            <w:r w:rsidRPr="000362A9">
              <w:rPr>
                <w:sz w:val="28"/>
                <w:lang w:val="ru-RU"/>
              </w:rPr>
              <w:tab/>
              <w:t>на</w:t>
            </w:r>
            <w:r w:rsidRPr="000362A9">
              <w:rPr>
                <w:sz w:val="28"/>
                <w:lang w:val="ru-RU"/>
              </w:rPr>
              <w:tab/>
              <w:t>свежем</w:t>
            </w:r>
            <w:r w:rsidRPr="000362A9">
              <w:rPr>
                <w:sz w:val="28"/>
                <w:lang w:val="ru-RU"/>
              </w:rPr>
              <w:tab/>
              <w:t>воздухе,</w:t>
            </w:r>
            <w:r w:rsidRPr="000362A9">
              <w:rPr>
                <w:sz w:val="28"/>
                <w:lang w:val="ru-RU"/>
              </w:rPr>
              <w:tab/>
            </w:r>
            <w:r w:rsidRPr="000362A9">
              <w:rPr>
                <w:spacing w:val="-3"/>
                <w:sz w:val="28"/>
                <w:lang w:val="ru-RU"/>
              </w:rPr>
              <w:t xml:space="preserve">принятие </w:t>
            </w:r>
            <w:r w:rsidRPr="000362A9">
              <w:rPr>
                <w:sz w:val="28"/>
                <w:lang w:val="ru-RU"/>
              </w:rPr>
              <w:t>солнечных ванн.</w:t>
            </w:r>
          </w:p>
        </w:tc>
      </w:tr>
      <w:tr w:rsidR="000362A9" w:rsidTr="001B3719">
        <w:trPr>
          <w:trHeight w:val="642"/>
        </w:trPr>
        <w:tc>
          <w:tcPr>
            <w:tcW w:w="3824" w:type="dxa"/>
          </w:tcPr>
          <w:p w:rsidR="000362A9" w:rsidRDefault="000362A9" w:rsidP="001B3719">
            <w:pPr>
              <w:pStyle w:val="TableParagraph"/>
              <w:spacing w:line="315" w:lineRule="exact"/>
              <w:rPr>
                <w:sz w:val="28"/>
              </w:rPr>
            </w:pPr>
            <w:r>
              <w:rPr>
                <w:b/>
                <w:i/>
                <w:sz w:val="28"/>
              </w:rPr>
              <w:t xml:space="preserve">13.00-14.00 </w:t>
            </w:r>
            <w:r>
              <w:rPr>
                <w:sz w:val="28"/>
              </w:rPr>
              <w:t xml:space="preserve">– </w:t>
            </w:r>
            <w:proofErr w:type="spellStart"/>
            <w:r>
              <w:rPr>
                <w:sz w:val="28"/>
              </w:rPr>
              <w:t>Обед</w:t>
            </w:r>
            <w:proofErr w:type="spellEnd"/>
          </w:p>
        </w:tc>
        <w:tc>
          <w:tcPr>
            <w:tcW w:w="5524" w:type="dxa"/>
          </w:tcPr>
          <w:p w:rsidR="000362A9" w:rsidRPr="000362A9" w:rsidRDefault="000362A9" w:rsidP="001B3719">
            <w:pPr>
              <w:pStyle w:val="TableParagraph"/>
              <w:tabs>
                <w:tab w:val="left" w:pos="2199"/>
                <w:tab w:val="left" w:pos="3851"/>
                <w:tab w:val="left" w:pos="4681"/>
              </w:tabs>
              <w:spacing w:line="315" w:lineRule="exact"/>
              <w:rPr>
                <w:sz w:val="28"/>
                <w:lang w:val="ru-RU"/>
              </w:rPr>
            </w:pPr>
            <w:r w:rsidRPr="000362A9">
              <w:rPr>
                <w:sz w:val="28"/>
                <w:lang w:val="ru-RU"/>
              </w:rPr>
              <w:t>Знакомство</w:t>
            </w:r>
            <w:r w:rsidRPr="000362A9">
              <w:rPr>
                <w:sz w:val="28"/>
                <w:lang w:val="ru-RU"/>
              </w:rPr>
              <w:tab/>
              <w:t>отрядов</w:t>
            </w:r>
            <w:r w:rsidRPr="000362A9">
              <w:rPr>
                <w:sz w:val="28"/>
                <w:lang w:val="ru-RU"/>
              </w:rPr>
              <w:tab/>
              <w:t>с</w:t>
            </w:r>
            <w:r w:rsidRPr="000362A9">
              <w:rPr>
                <w:sz w:val="28"/>
                <w:lang w:val="ru-RU"/>
              </w:rPr>
              <w:tab/>
              <w:t>меню,</w:t>
            </w:r>
          </w:p>
          <w:p w:rsidR="000362A9" w:rsidRPr="000362A9" w:rsidRDefault="000362A9" w:rsidP="001B3719">
            <w:pPr>
              <w:pStyle w:val="TableParagraph"/>
              <w:spacing w:line="308" w:lineRule="exact"/>
              <w:rPr>
                <w:sz w:val="28"/>
                <w:lang w:val="ru-RU"/>
              </w:rPr>
            </w:pPr>
            <w:proofErr w:type="gramStart"/>
            <w:r w:rsidRPr="000362A9">
              <w:rPr>
                <w:sz w:val="28"/>
                <w:lang w:val="ru-RU"/>
              </w:rPr>
              <w:t>представленным на обед.</w:t>
            </w:r>
            <w:proofErr w:type="gramEnd"/>
          </w:p>
        </w:tc>
      </w:tr>
      <w:tr w:rsidR="000362A9" w:rsidTr="001B3719">
        <w:trPr>
          <w:trHeight w:val="1931"/>
        </w:trPr>
        <w:tc>
          <w:tcPr>
            <w:tcW w:w="3824" w:type="dxa"/>
          </w:tcPr>
          <w:p w:rsidR="000362A9" w:rsidRDefault="000362A9" w:rsidP="001B3719">
            <w:pPr>
              <w:pStyle w:val="TableParagraph"/>
              <w:ind w:right="755"/>
              <w:rPr>
                <w:sz w:val="28"/>
              </w:rPr>
            </w:pPr>
            <w:r>
              <w:rPr>
                <w:b/>
                <w:i/>
                <w:sz w:val="28"/>
              </w:rPr>
              <w:t xml:space="preserve">14.00-14.30 </w:t>
            </w:r>
            <w:r>
              <w:rPr>
                <w:sz w:val="28"/>
              </w:rPr>
              <w:t xml:space="preserve">– </w:t>
            </w:r>
            <w:proofErr w:type="spellStart"/>
            <w:r>
              <w:rPr>
                <w:sz w:val="28"/>
              </w:rPr>
              <w:t>Свободное</w:t>
            </w:r>
            <w:proofErr w:type="spellEnd"/>
            <w:r>
              <w:rPr>
                <w:sz w:val="28"/>
              </w:rPr>
              <w:t xml:space="preserve"> </w:t>
            </w:r>
            <w:proofErr w:type="spellStart"/>
            <w:r>
              <w:rPr>
                <w:sz w:val="28"/>
              </w:rPr>
              <w:t>время</w:t>
            </w:r>
            <w:proofErr w:type="spellEnd"/>
          </w:p>
        </w:tc>
        <w:tc>
          <w:tcPr>
            <w:tcW w:w="5524" w:type="dxa"/>
          </w:tcPr>
          <w:p w:rsidR="000362A9" w:rsidRPr="000362A9" w:rsidRDefault="000362A9" w:rsidP="001B3719">
            <w:pPr>
              <w:pStyle w:val="TableParagraph"/>
              <w:ind w:right="97"/>
              <w:jc w:val="both"/>
              <w:rPr>
                <w:sz w:val="28"/>
                <w:lang w:val="ru-RU"/>
              </w:rPr>
            </w:pPr>
            <w:r w:rsidRPr="000362A9">
              <w:rPr>
                <w:sz w:val="28"/>
                <w:lang w:val="ru-RU"/>
              </w:rPr>
              <w:t>В это время дети могут поиграть в спокойные настольные игры, почитать книги, порисовать.</w:t>
            </w:r>
          </w:p>
          <w:p w:rsidR="000362A9" w:rsidRPr="000362A9" w:rsidRDefault="000362A9" w:rsidP="001B3719">
            <w:pPr>
              <w:pStyle w:val="TableParagraph"/>
              <w:spacing w:line="322" w:lineRule="exact"/>
              <w:ind w:right="99"/>
              <w:jc w:val="both"/>
              <w:rPr>
                <w:sz w:val="28"/>
                <w:lang w:val="ru-RU"/>
              </w:rPr>
            </w:pPr>
            <w:r w:rsidRPr="000362A9">
              <w:rPr>
                <w:sz w:val="28"/>
                <w:lang w:val="ru-RU"/>
              </w:rPr>
              <w:t>Кроме того, педагог может использовать это время для подведения с детьми итогов дня, проведения</w:t>
            </w:r>
            <w:r w:rsidRPr="000362A9">
              <w:rPr>
                <w:spacing w:val="-1"/>
                <w:sz w:val="28"/>
                <w:lang w:val="ru-RU"/>
              </w:rPr>
              <w:t xml:space="preserve"> </w:t>
            </w:r>
            <w:r w:rsidRPr="000362A9">
              <w:rPr>
                <w:sz w:val="28"/>
                <w:lang w:val="ru-RU"/>
              </w:rPr>
              <w:t>анализа.</w:t>
            </w:r>
          </w:p>
        </w:tc>
      </w:tr>
      <w:tr w:rsidR="000362A9" w:rsidTr="001B3719">
        <w:trPr>
          <w:trHeight w:val="564"/>
        </w:trPr>
        <w:tc>
          <w:tcPr>
            <w:tcW w:w="3824" w:type="dxa"/>
          </w:tcPr>
          <w:p w:rsidR="000362A9" w:rsidRDefault="000362A9" w:rsidP="001B3719">
            <w:pPr>
              <w:pStyle w:val="TableParagraph"/>
              <w:spacing w:line="314" w:lineRule="exact"/>
              <w:rPr>
                <w:sz w:val="28"/>
              </w:rPr>
            </w:pPr>
            <w:r>
              <w:rPr>
                <w:b/>
                <w:i/>
                <w:sz w:val="28"/>
              </w:rPr>
              <w:t xml:space="preserve">14.30 </w:t>
            </w:r>
            <w:r>
              <w:rPr>
                <w:sz w:val="28"/>
              </w:rPr>
              <w:t xml:space="preserve">– </w:t>
            </w:r>
            <w:proofErr w:type="spellStart"/>
            <w:r>
              <w:rPr>
                <w:sz w:val="28"/>
              </w:rPr>
              <w:t>Уход</w:t>
            </w:r>
            <w:proofErr w:type="spellEnd"/>
            <w:r>
              <w:rPr>
                <w:sz w:val="28"/>
              </w:rPr>
              <w:t xml:space="preserve"> </w:t>
            </w:r>
            <w:proofErr w:type="spellStart"/>
            <w:r>
              <w:rPr>
                <w:sz w:val="28"/>
              </w:rPr>
              <w:t>домой</w:t>
            </w:r>
            <w:proofErr w:type="spellEnd"/>
          </w:p>
        </w:tc>
        <w:tc>
          <w:tcPr>
            <w:tcW w:w="5524" w:type="dxa"/>
          </w:tcPr>
          <w:p w:rsidR="000362A9" w:rsidRDefault="000362A9" w:rsidP="001B3719">
            <w:pPr>
              <w:pStyle w:val="TableParagraph"/>
              <w:spacing w:line="314" w:lineRule="exact"/>
              <w:rPr>
                <w:sz w:val="28"/>
              </w:rPr>
            </w:pPr>
            <w:r>
              <w:rPr>
                <w:sz w:val="28"/>
              </w:rPr>
              <w:t>-</w:t>
            </w:r>
          </w:p>
        </w:tc>
      </w:tr>
    </w:tbl>
    <w:p w:rsidR="000362A9" w:rsidRDefault="000362A9" w:rsidP="000362A9"/>
    <w:p w:rsidR="000362A9" w:rsidRDefault="000362A9" w:rsidP="000362A9">
      <w:pPr>
        <w:spacing w:before="255"/>
        <w:ind w:left="930"/>
        <w:rPr>
          <w:b/>
          <w:sz w:val="28"/>
        </w:rPr>
      </w:pPr>
      <w:r>
        <w:rPr>
          <w:b/>
          <w:sz w:val="28"/>
        </w:rPr>
        <w:t>Игровая модель смены</w:t>
      </w:r>
    </w:p>
    <w:p w:rsidR="000362A9" w:rsidRDefault="000362A9" w:rsidP="000362A9">
      <w:pPr>
        <w:spacing w:before="240"/>
        <w:ind w:left="930"/>
        <w:rPr>
          <w:b/>
          <w:sz w:val="28"/>
        </w:rPr>
      </w:pPr>
      <w:r>
        <w:rPr>
          <w:b/>
          <w:sz w:val="28"/>
        </w:rPr>
        <w:t>Описание игровой модели смены</w:t>
      </w:r>
    </w:p>
    <w:p w:rsidR="000362A9" w:rsidRDefault="000362A9" w:rsidP="000362A9">
      <w:pPr>
        <w:pStyle w:val="a3"/>
        <w:spacing w:before="234"/>
        <w:ind w:left="222" w:right="623" w:firstLine="707"/>
        <w:jc w:val="both"/>
      </w:pPr>
      <w:r>
        <w:t xml:space="preserve">В основе игровой модели смены лежит путешествие ребят в неизвестную Страну Маленьких и Великих Открытий (далее – Страна </w:t>
      </w:r>
      <w:r>
        <w:lastRenderedPageBreak/>
        <w:t>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w:t>
      </w:r>
      <w:r>
        <w:rPr>
          <w:spacing w:val="-1"/>
        </w:rPr>
        <w:t xml:space="preserve"> </w:t>
      </w:r>
      <w:r>
        <w:t>сокровища.</w:t>
      </w:r>
    </w:p>
    <w:p w:rsidR="000362A9" w:rsidRDefault="000362A9" w:rsidP="000362A9">
      <w:pPr>
        <w:pStyle w:val="a3"/>
        <w:spacing w:before="240"/>
        <w:ind w:left="222" w:right="624" w:firstLine="707"/>
        <w:jc w:val="both"/>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0362A9" w:rsidRDefault="000362A9" w:rsidP="000362A9">
      <w:pPr>
        <w:pStyle w:val="a3"/>
        <w:spacing w:before="241"/>
        <w:ind w:left="222" w:right="624" w:firstLine="707"/>
        <w:jc w:val="both"/>
      </w:pPr>
      <w: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t>существовала долго и о ней никто не забыл</w:t>
      </w:r>
      <w:proofErr w:type="gramEnd"/>
      <w: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t>помогать ребятам общаться</w:t>
      </w:r>
      <w:proofErr w:type="gramEnd"/>
      <w: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w:t>
      </w:r>
      <w:r>
        <w:rPr>
          <w:spacing w:val="-4"/>
        </w:rPr>
        <w:t xml:space="preserve"> </w:t>
      </w:r>
      <w:r>
        <w:t>смены).</w:t>
      </w:r>
      <w:proofErr w:type="gramEnd"/>
    </w:p>
    <w:p w:rsidR="000362A9" w:rsidRDefault="000362A9" w:rsidP="000362A9">
      <w:pPr>
        <w:pStyle w:val="a3"/>
        <w:spacing w:before="241"/>
        <w:ind w:left="222" w:right="630" w:firstLine="707"/>
        <w:jc w:val="both"/>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t>тств Стр</w:t>
      </w:r>
      <w:proofErr w:type="gramEnd"/>
      <w:r>
        <w:t>аны.</w:t>
      </w:r>
    </w:p>
    <w:p w:rsidR="000362A9" w:rsidRDefault="000362A9" w:rsidP="000362A9">
      <w:pPr>
        <w:pStyle w:val="a3"/>
        <w:spacing w:before="250"/>
        <w:ind w:left="222" w:right="624" w:firstLine="707"/>
        <w:jc w:val="both"/>
      </w:pPr>
      <w: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t>путешествовали столько дней</w:t>
      </w:r>
      <w:proofErr w:type="gramEnd"/>
      <w:r>
        <w:t xml:space="preserve">? На эти </w:t>
      </w:r>
      <w:r>
        <w:lastRenderedPageBreak/>
        <w:t>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0362A9" w:rsidRDefault="000362A9" w:rsidP="000362A9">
      <w:pPr>
        <w:pStyle w:val="a3"/>
        <w:spacing w:before="241"/>
        <w:ind w:left="222" w:right="629" w:firstLine="777"/>
        <w:jc w:val="both"/>
      </w:pPr>
      <w: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t>орлятском</w:t>
      </w:r>
      <w:proofErr w:type="spellEnd"/>
      <w:r>
        <w:t xml:space="preserve"> уголке.</w:t>
      </w:r>
    </w:p>
    <w:p w:rsidR="000362A9" w:rsidRDefault="000362A9" w:rsidP="000362A9">
      <w:pPr>
        <w:spacing w:before="245"/>
        <w:ind w:left="930"/>
        <w:rPr>
          <w:b/>
          <w:sz w:val="28"/>
        </w:rPr>
      </w:pPr>
      <w:r>
        <w:rPr>
          <w:b/>
          <w:sz w:val="28"/>
        </w:rPr>
        <w:t>Система мотивации и стимулирования детей</w:t>
      </w:r>
    </w:p>
    <w:p w:rsidR="000362A9" w:rsidRDefault="000362A9" w:rsidP="000362A9">
      <w:pPr>
        <w:pStyle w:val="a3"/>
        <w:spacing w:before="234"/>
        <w:ind w:left="222" w:right="624" w:firstLine="707"/>
        <w:jc w:val="both"/>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0362A9" w:rsidRDefault="000362A9" w:rsidP="000362A9">
      <w:pPr>
        <w:pStyle w:val="a3"/>
        <w:spacing w:before="241"/>
        <w:ind w:left="222" w:right="625" w:firstLine="707"/>
        <w:jc w:val="both"/>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w:t>
      </w:r>
      <w:r>
        <w:rPr>
          <w:spacing w:val="-2"/>
        </w:rPr>
        <w:t xml:space="preserve"> </w:t>
      </w:r>
      <w:r>
        <w:t>ней.</w:t>
      </w:r>
    </w:p>
    <w:p w:rsidR="000362A9" w:rsidRDefault="000362A9" w:rsidP="000362A9">
      <w:pPr>
        <w:spacing w:before="245"/>
        <w:ind w:left="930"/>
        <w:rPr>
          <w:b/>
          <w:sz w:val="28"/>
        </w:rPr>
      </w:pPr>
      <w:r>
        <w:rPr>
          <w:b/>
          <w:sz w:val="28"/>
        </w:rPr>
        <w:t>Система самоуправления</w:t>
      </w:r>
    </w:p>
    <w:p w:rsidR="000362A9" w:rsidRDefault="000362A9" w:rsidP="000362A9">
      <w:pPr>
        <w:pStyle w:val="a3"/>
        <w:spacing w:before="235"/>
        <w:ind w:left="222" w:right="625" w:firstLine="707"/>
        <w:jc w:val="both"/>
      </w:pPr>
      <w:r>
        <w:t xml:space="preserve">В основу детского самоуправления поставлен </w:t>
      </w:r>
      <w:proofErr w:type="spellStart"/>
      <w:r>
        <w:t>деятельностн</w:t>
      </w:r>
      <w:proofErr w:type="gramStart"/>
      <w:r>
        <w:t>о</w:t>
      </w:r>
      <w:proofErr w:type="spellEnd"/>
      <w:r>
        <w:t>-</w:t>
      </w:r>
      <w:proofErr w:type="gramEnd"/>
      <w:r>
        <w:t xml:space="preserve"> ориентированный подход, при котором вначале педагог определяет объём деятельности, который следует разделить с ребятами, и лишь затем</w:t>
      </w:r>
    </w:p>
    <w:p w:rsidR="000362A9" w:rsidRDefault="000362A9" w:rsidP="000362A9">
      <w:pPr>
        <w:pStyle w:val="a3"/>
        <w:spacing w:before="250"/>
        <w:ind w:left="222" w:right="622"/>
        <w:jc w:val="both"/>
      </w:pPr>
      <w:r>
        <w:t xml:space="preserve">формируется детское сообщество, способное реализовывать эту деятельность совместно </w:t>
      </w:r>
      <w:proofErr w:type="gramStart"/>
      <w:r>
        <w:t>со</w:t>
      </w:r>
      <w:proofErr w:type="gramEnd"/>
      <w:r>
        <w:t xml:space="preserve"> взрослыми.</w:t>
      </w:r>
    </w:p>
    <w:p w:rsidR="000362A9" w:rsidRDefault="000362A9" w:rsidP="000362A9">
      <w:pPr>
        <w:pStyle w:val="a3"/>
        <w:spacing w:before="239"/>
        <w:ind w:left="930"/>
      </w:pPr>
      <w:r>
        <w:rPr>
          <w:u w:val="single"/>
        </w:rPr>
        <w:lastRenderedPageBreak/>
        <w:t>Принципы детского самоуправления:</w:t>
      </w:r>
    </w:p>
    <w:p w:rsidR="000362A9" w:rsidRDefault="000362A9" w:rsidP="000362A9">
      <w:pPr>
        <w:pStyle w:val="a5"/>
        <w:numPr>
          <w:ilvl w:val="0"/>
          <w:numId w:val="1"/>
        </w:numPr>
        <w:tabs>
          <w:tab w:val="left" w:pos="1094"/>
        </w:tabs>
        <w:spacing w:before="240"/>
        <w:ind w:left="1093"/>
        <w:jc w:val="left"/>
        <w:rPr>
          <w:sz w:val="28"/>
        </w:rPr>
      </w:pPr>
      <w:r>
        <w:rPr>
          <w:sz w:val="28"/>
        </w:rPr>
        <w:t>добровольность;</w:t>
      </w:r>
    </w:p>
    <w:p w:rsidR="000362A9" w:rsidRDefault="000362A9" w:rsidP="000362A9">
      <w:pPr>
        <w:pStyle w:val="a5"/>
        <w:numPr>
          <w:ilvl w:val="0"/>
          <w:numId w:val="1"/>
        </w:numPr>
        <w:tabs>
          <w:tab w:val="left" w:pos="1094"/>
        </w:tabs>
        <w:spacing w:before="240"/>
        <w:ind w:left="1093"/>
        <w:jc w:val="left"/>
        <w:rPr>
          <w:sz w:val="28"/>
        </w:rPr>
      </w:pPr>
      <w:r>
        <w:rPr>
          <w:sz w:val="28"/>
        </w:rPr>
        <w:t>включённость в процесс самоуправления всех групп</w:t>
      </w:r>
      <w:r>
        <w:rPr>
          <w:spacing w:val="-8"/>
          <w:sz w:val="28"/>
        </w:rPr>
        <w:t xml:space="preserve"> </w:t>
      </w:r>
      <w:r>
        <w:rPr>
          <w:sz w:val="28"/>
        </w:rPr>
        <w:t>детей;</w:t>
      </w:r>
    </w:p>
    <w:p w:rsidR="000362A9" w:rsidRDefault="000362A9" w:rsidP="000362A9">
      <w:pPr>
        <w:pStyle w:val="a5"/>
        <w:numPr>
          <w:ilvl w:val="0"/>
          <w:numId w:val="1"/>
        </w:numPr>
        <w:tabs>
          <w:tab w:val="left" w:pos="1094"/>
        </w:tabs>
        <w:spacing w:before="242"/>
        <w:ind w:left="1093"/>
        <w:jc w:val="left"/>
        <w:rPr>
          <w:sz w:val="28"/>
        </w:rPr>
      </w:pPr>
      <w:r>
        <w:rPr>
          <w:sz w:val="28"/>
        </w:rPr>
        <w:t>приоритет развивающего начала для</w:t>
      </w:r>
      <w:r>
        <w:rPr>
          <w:spacing w:val="-4"/>
          <w:sz w:val="28"/>
        </w:rPr>
        <w:t xml:space="preserve"> </w:t>
      </w:r>
      <w:r>
        <w:rPr>
          <w:sz w:val="28"/>
        </w:rPr>
        <w:t>ребёнка;</w:t>
      </w:r>
    </w:p>
    <w:p w:rsidR="000362A9" w:rsidRDefault="000362A9" w:rsidP="000362A9">
      <w:pPr>
        <w:pStyle w:val="a5"/>
        <w:numPr>
          <w:ilvl w:val="0"/>
          <w:numId w:val="1"/>
        </w:numPr>
        <w:tabs>
          <w:tab w:val="left" w:pos="1094"/>
        </w:tabs>
        <w:spacing w:before="239"/>
        <w:ind w:right="623" w:firstLine="707"/>
        <w:rPr>
          <w:sz w:val="28"/>
        </w:rPr>
      </w:pPr>
      <w:r>
        <w:rPr>
          <w:sz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w:t>
      </w:r>
      <w:r>
        <w:rPr>
          <w:spacing w:val="-4"/>
          <w:sz w:val="28"/>
        </w:rPr>
        <w:t xml:space="preserve"> </w:t>
      </w:r>
      <w:r>
        <w:rPr>
          <w:sz w:val="28"/>
        </w:rPr>
        <w:t>возможностей);</w:t>
      </w:r>
    </w:p>
    <w:p w:rsidR="000362A9" w:rsidRDefault="000362A9" w:rsidP="000362A9">
      <w:pPr>
        <w:pStyle w:val="a5"/>
        <w:numPr>
          <w:ilvl w:val="0"/>
          <w:numId w:val="1"/>
        </w:numPr>
        <w:tabs>
          <w:tab w:val="left" w:pos="1310"/>
        </w:tabs>
        <w:spacing w:before="240"/>
        <w:ind w:right="629" w:firstLine="707"/>
        <w:rPr>
          <w:sz w:val="28"/>
        </w:rPr>
      </w:pPr>
      <w:r>
        <w:rPr>
          <w:sz w:val="28"/>
        </w:rPr>
        <w:t>доверие (предоставление детям большей свободы действий, увеличение зоны их</w:t>
      </w:r>
      <w:r>
        <w:rPr>
          <w:spacing w:val="-2"/>
          <w:sz w:val="28"/>
        </w:rPr>
        <w:t xml:space="preserve"> </w:t>
      </w:r>
      <w:r>
        <w:rPr>
          <w:sz w:val="28"/>
        </w:rPr>
        <w:t>ответственности);</w:t>
      </w:r>
    </w:p>
    <w:p w:rsidR="000362A9" w:rsidRDefault="000362A9" w:rsidP="000362A9">
      <w:pPr>
        <w:pStyle w:val="a5"/>
        <w:numPr>
          <w:ilvl w:val="0"/>
          <w:numId w:val="1"/>
        </w:numPr>
        <w:tabs>
          <w:tab w:val="left" w:pos="1122"/>
        </w:tabs>
        <w:spacing w:before="241"/>
        <w:ind w:right="628" w:firstLine="707"/>
        <w:rPr>
          <w:sz w:val="28"/>
        </w:rPr>
      </w:pPr>
      <w:r>
        <w:rPr>
          <w:sz w:val="28"/>
        </w:rPr>
        <w:t>открытость, честность взрослых в общении с детьми и недопущение использования детей в качестве инструмента достижения собственных</w:t>
      </w:r>
      <w:r>
        <w:rPr>
          <w:spacing w:val="-20"/>
          <w:sz w:val="28"/>
        </w:rPr>
        <w:t xml:space="preserve"> </w:t>
      </w:r>
      <w:r>
        <w:rPr>
          <w:sz w:val="28"/>
        </w:rPr>
        <w:t>целей;</w:t>
      </w:r>
    </w:p>
    <w:p w:rsidR="000362A9" w:rsidRDefault="000362A9" w:rsidP="000362A9">
      <w:pPr>
        <w:pStyle w:val="a5"/>
        <w:numPr>
          <w:ilvl w:val="0"/>
          <w:numId w:val="1"/>
        </w:numPr>
        <w:tabs>
          <w:tab w:val="left" w:pos="1094"/>
        </w:tabs>
        <w:spacing w:before="240"/>
        <w:ind w:left="1093"/>
        <w:jc w:val="left"/>
        <w:rPr>
          <w:sz w:val="28"/>
        </w:rPr>
      </w:pPr>
      <w:r>
        <w:rPr>
          <w:sz w:val="28"/>
        </w:rPr>
        <w:t>ориентация на</w:t>
      </w:r>
      <w:r>
        <w:rPr>
          <w:spacing w:val="-4"/>
          <w:sz w:val="28"/>
        </w:rPr>
        <w:t xml:space="preserve"> </w:t>
      </w:r>
      <w:r>
        <w:rPr>
          <w:sz w:val="28"/>
        </w:rPr>
        <w:t>результат.</w:t>
      </w:r>
    </w:p>
    <w:p w:rsidR="000362A9" w:rsidRDefault="000362A9" w:rsidP="000362A9">
      <w:pPr>
        <w:pStyle w:val="a3"/>
        <w:spacing w:before="239"/>
        <w:ind w:left="222" w:right="624" w:firstLine="707"/>
        <w:jc w:val="both"/>
      </w:pPr>
      <w: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t>от</w:t>
      </w:r>
      <w:proofErr w:type="gramEnd"/>
      <w:r>
        <w:t xml:space="preserve"> меньшего к большему» и</w:t>
      </w:r>
    </w:p>
    <w:p w:rsidR="000362A9" w:rsidRDefault="000362A9" w:rsidP="000362A9">
      <w:pPr>
        <w:pStyle w:val="a3"/>
        <w:ind w:left="222" w:right="625"/>
        <w:jc w:val="both"/>
      </w:pPr>
      <w:r>
        <w:t xml:space="preserve">«от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0362A9" w:rsidRDefault="000362A9" w:rsidP="000362A9">
      <w:pPr>
        <w:pStyle w:val="a3"/>
        <w:spacing w:before="242"/>
        <w:ind w:left="222" w:right="629" w:firstLine="707"/>
        <w:jc w:val="both"/>
      </w:pPr>
      <w:r>
        <w:t xml:space="preserve">Для решения задач, которые стоят перед ребятами, формируются </w:t>
      </w:r>
      <w:proofErr w:type="spellStart"/>
      <w:r>
        <w:t>микрогруппы</w:t>
      </w:r>
      <w:proofErr w:type="spellEnd"/>
      <w:r>
        <w:t xml:space="preserve"> по 3-5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w:t>
      </w:r>
    </w:p>
    <w:p w:rsidR="000362A9" w:rsidRDefault="000362A9" w:rsidP="000362A9">
      <w:pPr>
        <w:pStyle w:val="a3"/>
        <w:spacing w:before="250"/>
        <w:ind w:left="222" w:right="628" w:firstLine="707"/>
        <w:jc w:val="both"/>
      </w:pPr>
      <w:r>
        <w:t xml:space="preserve">Таким образом, детское самоуправление проявляется в </w:t>
      </w:r>
      <w:r>
        <w:lastRenderedPageBreak/>
        <w:t xml:space="preserve">деятельности </w:t>
      </w:r>
      <w:proofErr w:type="spellStart"/>
      <w:r>
        <w:t>микрогрупп</w:t>
      </w:r>
      <w:proofErr w:type="spellEnd"/>
      <w: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0362A9" w:rsidRDefault="000362A9" w:rsidP="000362A9">
      <w:pPr>
        <w:spacing w:before="245"/>
        <w:ind w:left="930"/>
        <w:rPr>
          <w:b/>
          <w:sz w:val="28"/>
        </w:rPr>
      </w:pPr>
      <w:r>
        <w:rPr>
          <w:b/>
          <w:sz w:val="28"/>
        </w:rPr>
        <w:t>Содержание программы смены по периодам</w:t>
      </w:r>
    </w:p>
    <w:p w:rsidR="000362A9" w:rsidRDefault="000362A9" w:rsidP="000362A9">
      <w:pPr>
        <w:pStyle w:val="a3"/>
        <w:spacing w:before="235"/>
        <w:ind w:left="222" w:right="627" w:firstLine="707"/>
        <w:jc w:val="both"/>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0362A9" w:rsidRDefault="000362A9" w:rsidP="000362A9">
      <w:pPr>
        <w:pStyle w:val="a3"/>
        <w:spacing w:before="241"/>
        <w:ind w:left="222" w:right="628" w:firstLine="707"/>
        <w:jc w:val="both"/>
      </w:pPr>
      <w: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0362A9" w:rsidRDefault="000362A9" w:rsidP="000362A9">
      <w:pPr>
        <w:spacing w:before="238"/>
        <w:ind w:left="222" w:right="625" w:firstLine="707"/>
        <w:jc w:val="both"/>
        <w:rPr>
          <w:sz w:val="28"/>
        </w:rPr>
      </w:pPr>
      <w:r>
        <w:rPr>
          <w:b/>
          <w:i/>
          <w:sz w:val="28"/>
        </w:rPr>
        <w:t xml:space="preserve">Организационный период (1-2 дни смены) </w:t>
      </w:r>
      <w:r>
        <w:rPr>
          <w:sz w:val="28"/>
        </w:rPr>
        <w:t>– орлята собираются вместе после учебного года, чтобы познакомиться и интересно и познавательно провести время.</w:t>
      </w:r>
    </w:p>
    <w:p w:rsidR="000362A9" w:rsidRDefault="000362A9" w:rsidP="000362A9">
      <w:pPr>
        <w:pStyle w:val="a3"/>
        <w:spacing w:before="242"/>
        <w:ind w:left="930"/>
      </w:pPr>
      <w:r>
        <w:t>Задачи организационного периода:</w:t>
      </w:r>
    </w:p>
    <w:p w:rsidR="000362A9" w:rsidRDefault="000362A9" w:rsidP="000362A9">
      <w:pPr>
        <w:pStyle w:val="a5"/>
        <w:numPr>
          <w:ilvl w:val="0"/>
          <w:numId w:val="1"/>
        </w:numPr>
        <w:tabs>
          <w:tab w:val="left" w:pos="1354"/>
          <w:tab w:val="left" w:pos="1355"/>
        </w:tabs>
        <w:spacing w:before="237" w:line="259" w:lineRule="auto"/>
        <w:ind w:right="629" w:firstLine="707"/>
        <w:jc w:val="left"/>
        <w:rPr>
          <w:sz w:val="28"/>
        </w:rPr>
      </w:pPr>
      <w:r>
        <w:rPr>
          <w:sz w:val="28"/>
        </w:rPr>
        <w:t>адаптация участников смены, знакомство с правилами лагеря, распорядком</w:t>
      </w:r>
      <w:r>
        <w:rPr>
          <w:spacing w:val="-4"/>
          <w:sz w:val="28"/>
        </w:rPr>
        <w:t xml:space="preserve"> </w:t>
      </w:r>
      <w:r>
        <w:rPr>
          <w:sz w:val="28"/>
        </w:rPr>
        <w:t>дня;</w:t>
      </w:r>
    </w:p>
    <w:p w:rsidR="000362A9" w:rsidRDefault="000362A9" w:rsidP="000362A9">
      <w:pPr>
        <w:pStyle w:val="a5"/>
        <w:numPr>
          <w:ilvl w:val="0"/>
          <w:numId w:val="1"/>
        </w:numPr>
        <w:tabs>
          <w:tab w:val="left" w:pos="1354"/>
          <w:tab w:val="left" w:pos="1355"/>
        </w:tabs>
        <w:spacing w:before="1"/>
        <w:ind w:left="1354" w:hanging="425"/>
        <w:jc w:val="left"/>
        <w:rPr>
          <w:sz w:val="28"/>
        </w:rPr>
      </w:pPr>
      <w:r>
        <w:rPr>
          <w:sz w:val="28"/>
        </w:rPr>
        <w:t>знакомство с территорией, историей и инфраструктурой</w:t>
      </w:r>
      <w:r>
        <w:rPr>
          <w:spacing w:val="-11"/>
          <w:sz w:val="28"/>
        </w:rPr>
        <w:t xml:space="preserve"> </w:t>
      </w:r>
      <w:r>
        <w:rPr>
          <w:sz w:val="28"/>
        </w:rPr>
        <w:t>лагеря;</w:t>
      </w:r>
    </w:p>
    <w:p w:rsidR="000362A9" w:rsidRDefault="000362A9" w:rsidP="000362A9">
      <w:pPr>
        <w:pStyle w:val="a5"/>
        <w:numPr>
          <w:ilvl w:val="0"/>
          <w:numId w:val="1"/>
        </w:numPr>
        <w:tabs>
          <w:tab w:val="left" w:pos="1354"/>
          <w:tab w:val="left" w:pos="1355"/>
        </w:tabs>
        <w:spacing w:before="23" w:line="259" w:lineRule="auto"/>
        <w:ind w:right="631" w:firstLine="707"/>
        <w:jc w:val="left"/>
        <w:rPr>
          <w:sz w:val="28"/>
        </w:rPr>
      </w:pPr>
      <w:r>
        <w:rPr>
          <w:sz w:val="28"/>
        </w:rPr>
        <w:t>знакомство со всеми участниками смены в форме творческих визиток</w:t>
      </w:r>
      <w:r>
        <w:rPr>
          <w:spacing w:val="-1"/>
          <w:sz w:val="28"/>
        </w:rPr>
        <w:t xml:space="preserve"> </w:t>
      </w:r>
      <w:r>
        <w:rPr>
          <w:sz w:val="28"/>
        </w:rPr>
        <w:t>отрядов;</w:t>
      </w:r>
    </w:p>
    <w:p w:rsidR="000362A9" w:rsidRDefault="000362A9" w:rsidP="000362A9">
      <w:pPr>
        <w:pStyle w:val="a5"/>
        <w:numPr>
          <w:ilvl w:val="0"/>
          <w:numId w:val="1"/>
        </w:numPr>
        <w:tabs>
          <w:tab w:val="left" w:pos="1354"/>
          <w:tab w:val="left" w:pos="1355"/>
        </w:tabs>
        <w:spacing w:before="1" w:line="259" w:lineRule="auto"/>
        <w:ind w:right="631" w:firstLine="707"/>
        <w:jc w:val="left"/>
        <w:rPr>
          <w:sz w:val="28"/>
        </w:rPr>
      </w:pPr>
      <w:r>
        <w:rPr>
          <w:sz w:val="28"/>
        </w:rPr>
        <w:t>знакомство с содержанием программы смены (ввод в игровой сюжет, информирование детей об их возможностях в</w:t>
      </w:r>
      <w:r>
        <w:rPr>
          <w:spacing w:val="-8"/>
          <w:sz w:val="28"/>
        </w:rPr>
        <w:t xml:space="preserve"> </w:t>
      </w:r>
      <w:r>
        <w:rPr>
          <w:sz w:val="28"/>
        </w:rPr>
        <w:t>смене).</w:t>
      </w:r>
    </w:p>
    <w:p w:rsidR="000362A9" w:rsidRDefault="000362A9" w:rsidP="000362A9">
      <w:pPr>
        <w:spacing w:before="250"/>
        <w:ind w:left="222" w:right="624" w:firstLine="707"/>
        <w:jc w:val="both"/>
        <w:rPr>
          <w:sz w:val="28"/>
        </w:rPr>
      </w:pPr>
      <w:r>
        <w:rPr>
          <w:b/>
          <w:i/>
          <w:sz w:val="28"/>
        </w:rPr>
        <w:t xml:space="preserve">Основной период (3-16 дни смены) </w:t>
      </w:r>
      <w:r>
        <w:rPr>
          <w:sz w:val="28"/>
        </w:rPr>
        <w:t>– орлята отправляются в путешествие по неизвестной стране, открывать которую им помогают невидимые жители.</w:t>
      </w:r>
    </w:p>
    <w:p w:rsidR="000362A9" w:rsidRDefault="000362A9" w:rsidP="000362A9">
      <w:pPr>
        <w:pStyle w:val="a3"/>
        <w:spacing w:before="239"/>
        <w:ind w:left="930"/>
      </w:pPr>
      <w:r>
        <w:t>Задачи основного периода:</w:t>
      </w:r>
    </w:p>
    <w:p w:rsidR="000362A9" w:rsidRDefault="000362A9" w:rsidP="000362A9">
      <w:pPr>
        <w:pStyle w:val="a5"/>
        <w:numPr>
          <w:ilvl w:val="0"/>
          <w:numId w:val="1"/>
        </w:numPr>
        <w:tabs>
          <w:tab w:val="left" w:pos="1355"/>
        </w:tabs>
        <w:spacing w:before="237" w:line="259" w:lineRule="auto"/>
        <w:ind w:right="632" w:firstLine="707"/>
        <w:rPr>
          <w:sz w:val="28"/>
        </w:rPr>
      </w:pPr>
      <w:r>
        <w:rPr>
          <w:sz w:val="28"/>
        </w:rPr>
        <w:t>знакомство с культурными традициями и национальными ценностями российского народа, изучение богатств нашей</w:t>
      </w:r>
      <w:r>
        <w:rPr>
          <w:spacing w:val="-11"/>
          <w:sz w:val="28"/>
        </w:rPr>
        <w:t xml:space="preserve"> </w:t>
      </w:r>
      <w:r>
        <w:rPr>
          <w:sz w:val="28"/>
        </w:rPr>
        <w:t>Родины;</w:t>
      </w:r>
    </w:p>
    <w:p w:rsidR="000362A9" w:rsidRDefault="000362A9" w:rsidP="000362A9">
      <w:pPr>
        <w:pStyle w:val="a5"/>
        <w:numPr>
          <w:ilvl w:val="0"/>
          <w:numId w:val="1"/>
        </w:numPr>
        <w:tabs>
          <w:tab w:val="left" w:pos="1355"/>
        </w:tabs>
        <w:spacing w:before="1" w:line="259" w:lineRule="auto"/>
        <w:ind w:right="628" w:firstLine="707"/>
        <w:rPr>
          <w:sz w:val="28"/>
        </w:rPr>
      </w:pPr>
      <w:r>
        <w:rPr>
          <w:sz w:val="28"/>
        </w:rPr>
        <w:t>поддержание благоприятного эмоционально-психологического климата;</w:t>
      </w:r>
    </w:p>
    <w:p w:rsidR="000362A9" w:rsidRDefault="000362A9" w:rsidP="000362A9">
      <w:pPr>
        <w:pStyle w:val="a5"/>
        <w:numPr>
          <w:ilvl w:val="0"/>
          <w:numId w:val="1"/>
        </w:numPr>
        <w:tabs>
          <w:tab w:val="left" w:pos="1355"/>
        </w:tabs>
        <w:spacing w:line="259" w:lineRule="auto"/>
        <w:ind w:right="630" w:firstLine="707"/>
        <w:rPr>
          <w:sz w:val="28"/>
        </w:rPr>
      </w:pPr>
      <w:r>
        <w:rPr>
          <w:sz w:val="28"/>
        </w:rPr>
        <w:t xml:space="preserve">создание условий для проявления каждым ребёнком </w:t>
      </w:r>
      <w:r>
        <w:rPr>
          <w:sz w:val="28"/>
        </w:rPr>
        <w:lastRenderedPageBreak/>
        <w:t>индивидуальности, его творческого и нравственного потенциала, активности и</w:t>
      </w:r>
      <w:r>
        <w:rPr>
          <w:spacing w:val="-1"/>
          <w:sz w:val="28"/>
        </w:rPr>
        <w:t xml:space="preserve"> </w:t>
      </w:r>
      <w:r>
        <w:rPr>
          <w:sz w:val="28"/>
        </w:rPr>
        <w:t>инициативы;</w:t>
      </w:r>
    </w:p>
    <w:p w:rsidR="000362A9" w:rsidRDefault="000362A9" w:rsidP="000362A9">
      <w:pPr>
        <w:pStyle w:val="a5"/>
        <w:numPr>
          <w:ilvl w:val="0"/>
          <w:numId w:val="1"/>
        </w:numPr>
        <w:tabs>
          <w:tab w:val="left" w:pos="1355"/>
        </w:tabs>
        <w:spacing w:line="321" w:lineRule="exact"/>
        <w:ind w:left="1354" w:hanging="425"/>
        <w:rPr>
          <w:sz w:val="28"/>
        </w:rPr>
      </w:pPr>
      <w:r>
        <w:rPr>
          <w:sz w:val="28"/>
        </w:rPr>
        <w:t>приобщение детей к здоровому образу</w:t>
      </w:r>
      <w:r>
        <w:rPr>
          <w:spacing w:val="-10"/>
          <w:sz w:val="28"/>
        </w:rPr>
        <w:t xml:space="preserve"> </w:t>
      </w:r>
      <w:r>
        <w:rPr>
          <w:sz w:val="28"/>
        </w:rPr>
        <w:t>жизни;</w:t>
      </w:r>
    </w:p>
    <w:p w:rsidR="000362A9" w:rsidRDefault="000362A9" w:rsidP="000362A9">
      <w:pPr>
        <w:pStyle w:val="a5"/>
        <w:numPr>
          <w:ilvl w:val="0"/>
          <w:numId w:val="1"/>
        </w:numPr>
        <w:tabs>
          <w:tab w:val="left" w:pos="1355"/>
        </w:tabs>
        <w:spacing w:before="26"/>
        <w:ind w:left="1354" w:hanging="425"/>
        <w:rPr>
          <w:sz w:val="28"/>
        </w:rPr>
      </w:pPr>
      <w:r>
        <w:rPr>
          <w:sz w:val="28"/>
        </w:rPr>
        <w:t>формирование норм взаимоотношений внутри</w:t>
      </w:r>
      <w:r>
        <w:rPr>
          <w:spacing w:val="-9"/>
          <w:sz w:val="28"/>
        </w:rPr>
        <w:t xml:space="preserve"> </w:t>
      </w:r>
      <w:r>
        <w:rPr>
          <w:sz w:val="28"/>
        </w:rPr>
        <w:t>коллектива.</w:t>
      </w:r>
    </w:p>
    <w:p w:rsidR="000362A9" w:rsidRDefault="000362A9" w:rsidP="000362A9">
      <w:pPr>
        <w:spacing w:before="89"/>
        <w:ind w:left="222" w:right="1249" w:firstLine="707"/>
        <w:rPr>
          <w:sz w:val="28"/>
        </w:rPr>
      </w:pPr>
      <w:r>
        <w:rPr>
          <w:b/>
          <w:i/>
          <w:sz w:val="28"/>
        </w:rPr>
        <w:t xml:space="preserve">Итоговый период (17-18 дни смены) </w:t>
      </w:r>
      <w:r>
        <w:rPr>
          <w:sz w:val="28"/>
        </w:rPr>
        <w:t>– орлята возвращаются из путешествия по неизвестной стране и подводят итоги.</w:t>
      </w:r>
    </w:p>
    <w:p w:rsidR="000362A9" w:rsidRDefault="000362A9" w:rsidP="000362A9">
      <w:pPr>
        <w:pStyle w:val="a3"/>
        <w:spacing w:before="239"/>
        <w:ind w:left="930"/>
      </w:pPr>
      <w:r>
        <w:t>Задачи итогового периода:</w:t>
      </w:r>
    </w:p>
    <w:p w:rsidR="000362A9" w:rsidRDefault="000362A9" w:rsidP="000362A9">
      <w:pPr>
        <w:pStyle w:val="a3"/>
        <w:spacing w:before="4"/>
        <w:rPr>
          <w:sz w:val="24"/>
        </w:rPr>
      </w:pPr>
    </w:p>
    <w:p w:rsidR="000362A9" w:rsidRDefault="000362A9" w:rsidP="000362A9">
      <w:pPr>
        <w:pStyle w:val="a5"/>
        <w:numPr>
          <w:ilvl w:val="0"/>
          <w:numId w:val="1"/>
        </w:numPr>
        <w:tabs>
          <w:tab w:val="left" w:pos="1355"/>
        </w:tabs>
        <w:ind w:right="625" w:firstLine="707"/>
        <w:rPr>
          <w:sz w:val="28"/>
        </w:rPr>
      </w:pPr>
      <w:r>
        <w:rPr>
          <w:sz w:val="28"/>
        </w:rPr>
        <w:t>реализация ключевого события – большого совместного праздника, закрепляющего все этапы коллективно-творческого</w:t>
      </w:r>
      <w:r>
        <w:rPr>
          <w:spacing w:val="-3"/>
          <w:sz w:val="28"/>
        </w:rPr>
        <w:t xml:space="preserve"> </w:t>
      </w:r>
      <w:r>
        <w:rPr>
          <w:sz w:val="28"/>
        </w:rPr>
        <w:t>дела;</w:t>
      </w:r>
    </w:p>
    <w:p w:rsidR="000362A9" w:rsidRDefault="000362A9" w:rsidP="000362A9">
      <w:pPr>
        <w:pStyle w:val="a5"/>
        <w:numPr>
          <w:ilvl w:val="0"/>
          <w:numId w:val="1"/>
        </w:numPr>
        <w:tabs>
          <w:tab w:val="left" w:pos="1355"/>
        </w:tabs>
        <w:spacing w:before="2"/>
        <w:ind w:right="630" w:firstLine="707"/>
        <w:rPr>
          <w:sz w:val="28"/>
        </w:rPr>
      </w:pPr>
      <w:r>
        <w:rPr>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0362A9" w:rsidRDefault="000362A9" w:rsidP="000362A9">
      <w:pPr>
        <w:pStyle w:val="a5"/>
        <w:numPr>
          <w:ilvl w:val="0"/>
          <w:numId w:val="1"/>
        </w:numPr>
        <w:tabs>
          <w:tab w:val="left" w:pos="1355"/>
        </w:tabs>
        <w:ind w:right="626" w:firstLine="707"/>
        <w:rPr>
          <w:sz w:val="28"/>
        </w:rPr>
      </w:pPr>
      <w:r>
        <w:rPr>
          <w:sz w:val="28"/>
        </w:rPr>
        <w:t>награждение детей/отрядов за активное участие в программе лагеря, вручение благодарственных писем родителям и педагогам</w:t>
      </w:r>
      <w:r>
        <w:rPr>
          <w:spacing w:val="-9"/>
          <w:sz w:val="28"/>
        </w:rPr>
        <w:t xml:space="preserve"> </w:t>
      </w:r>
      <w:r>
        <w:rPr>
          <w:sz w:val="28"/>
        </w:rPr>
        <w:t>детей;</w:t>
      </w:r>
    </w:p>
    <w:p w:rsidR="000362A9" w:rsidRDefault="000362A9" w:rsidP="000362A9">
      <w:pPr>
        <w:pStyle w:val="a5"/>
        <w:numPr>
          <w:ilvl w:val="0"/>
          <w:numId w:val="1"/>
        </w:numPr>
        <w:tabs>
          <w:tab w:val="left" w:pos="1355"/>
        </w:tabs>
        <w:spacing w:before="1" w:line="237" w:lineRule="auto"/>
        <w:ind w:right="633" w:firstLine="707"/>
        <w:rPr>
          <w:sz w:val="28"/>
        </w:rPr>
      </w:pPr>
      <w:r>
        <w:rPr>
          <w:sz w:val="28"/>
        </w:rPr>
        <w:t xml:space="preserve">подготовка детей к завершению смены, усиление </w:t>
      </w:r>
      <w:proofErr w:type="gramStart"/>
      <w:r>
        <w:rPr>
          <w:sz w:val="28"/>
        </w:rPr>
        <w:t>контроля за</w:t>
      </w:r>
      <w:proofErr w:type="gramEnd"/>
      <w:r>
        <w:rPr>
          <w:sz w:val="28"/>
        </w:rPr>
        <w:t xml:space="preserve"> жизнью и здоровьем</w:t>
      </w:r>
      <w:r>
        <w:rPr>
          <w:spacing w:val="-3"/>
          <w:sz w:val="28"/>
        </w:rPr>
        <w:t xml:space="preserve"> </w:t>
      </w:r>
      <w:r>
        <w:rPr>
          <w:sz w:val="28"/>
        </w:rPr>
        <w:t>детей.</w:t>
      </w:r>
    </w:p>
    <w:p w:rsidR="000362A9" w:rsidRDefault="000362A9" w:rsidP="000362A9">
      <w:pPr>
        <w:pStyle w:val="a3"/>
        <w:rPr>
          <w:sz w:val="20"/>
        </w:rPr>
      </w:pPr>
    </w:p>
    <w:p w:rsidR="000362A9" w:rsidRDefault="000362A9" w:rsidP="000362A9"/>
    <w:p w:rsidR="000362A9" w:rsidRDefault="000362A9" w:rsidP="000362A9">
      <w:pPr>
        <w:pStyle w:val="a3"/>
        <w:rPr>
          <w:sz w:val="20"/>
        </w:rPr>
      </w:pPr>
    </w:p>
    <w:p w:rsidR="000362A9" w:rsidRDefault="000362A9" w:rsidP="000362A9">
      <w:pPr>
        <w:pStyle w:val="a3"/>
        <w:rPr>
          <w:sz w:val="20"/>
        </w:rPr>
      </w:pPr>
    </w:p>
    <w:p w:rsidR="000362A9" w:rsidRDefault="000362A9" w:rsidP="000362A9">
      <w:pPr>
        <w:pStyle w:val="a3"/>
        <w:rPr>
          <w:sz w:val="20"/>
        </w:rPr>
      </w:pPr>
    </w:p>
    <w:p w:rsidR="000362A9" w:rsidRDefault="000362A9" w:rsidP="000362A9">
      <w:pPr>
        <w:pStyle w:val="a3"/>
        <w:spacing w:before="9"/>
        <w:rPr>
          <w:sz w:val="19"/>
        </w:rPr>
      </w:pPr>
    </w:p>
    <w:p w:rsidR="000362A9" w:rsidRDefault="000362A9"/>
    <w:sectPr w:rsidR="000362A9" w:rsidSect="000E0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54428"/>
    <w:multiLevelType w:val="hybridMultilevel"/>
    <w:tmpl w:val="C9845D58"/>
    <w:lvl w:ilvl="0" w:tplc="68B8E654">
      <w:numFmt w:val="bullet"/>
      <w:lvlText w:val="-"/>
      <w:lvlJc w:val="left"/>
      <w:pPr>
        <w:ind w:left="222" w:hanging="164"/>
      </w:pPr>
      <w:rPr>
        <w:rFonts w:ascii="Times New Roman" w:eastAsia="Times New Roman" w:hAnsi="Times New Roman" w:cs="Times New Roman" w:hint="default"/>
        <w:w w:val="100"/>
        <w:sz w:val="28"/>
        <w:szCs w:val="28"/>
        <w:lang w:val="ru-RU" w:eastAsia="ru-RU" w:bidi="ru-RU"/>
      </w:rPr>
    </w:lvl>
    <w:lvl w:ilvl="1" w:tplc="E670D4E0">
      <w:numFmt w:val="bullet"/>
      <w:lvlText w:val="•"/>
      <w:lvlJc w:val="left"/>
      <w:pPr>
        <w:ind w:left="1218" w:hanging="164"/>
      </w:pPr>
      <w:rPr>
        <w:rFonts w:hint="default"/>
        <w:lang w:val="ru-RU" w:eastAsia="ru-RU" w:bidi="ru-RU"/>
      </w:rPr>
    </w:lvl>
    <w:lvl w:ilvl="2" w:tplc="0CF0CCEE">
      <w:numFmt w:val="bullet"/>
      <w:lvlText w:val="•"/>
      <w:lvlJc w:val="left"/>
      <w:pPr>
        <w:ind w:left="2217" w:hanging="164"/>
      </w:pPr>
      <w:rPr>
        <w:rFonts w:hint="default"/>
        <w:lang w:val="ru-RU" w:eastAsia="ru-RU" w:bidi="ru-RU"/>
      </w:rPr>
    </w:lvl>
    <w:lvl w:ilvl="3" w:tplc="4778409C">
      <w:numFmt w:val="bullet"/>
      <w:lvlText w:val="•"/>
      <w:lvlJc w:val="left"/>
      <w:pPr>
        <w:ind w:left="3215" w:hanging="164"/>
      </w:pPr>
      <w:rPr>
        <w:rFonts w:hint="default"/>
        <w:lang w:val="ru-RU" w:eastAsia="ru-RU" w:bidi="ru-RU"/>
      </w:rPr>
    </w:lvl>
    <w:lvl w:ilvl="4" w:tplc="22E030B6">
      <w:numFmt w:val="bullet"/>
      <w:lvlText w:val="•"/>
      <w:lvlJc w:val="left"/>
      <w:pPr>
        <w:ind w:left="4214" w:hanging="164"/>
      </w:pPr>
      <w:rPr>
        <w:rFonts w:hint="default"/>
        <w:lang w:val="ru-RU" w:eastAsia="ru-RU" w:bidi="ru-RU"/>
      </w:rPr>
    </w:lvl>
    <w:lvl w:ilvl="5" w:tplc="2D68516A">
      <w:numFmt w:val="bullet"/>
      <w:lvlText w:val="•"/>
      <w:lvlJc w:val="left"/>
      <w:pPr>
        <w:ind w:left="5213" w:hanging="164"/>
      </w:pPr>
      <w:rPr>
        <w:rFonts w:hint="default"/>
        <w:lang w:val="ru-RU" w:eastAsia="ru-RU" w:bidi="ru-RU"/>
      </w:rPr>
    </w:lvl>
    <w:lvl w:ilvl="6" w:tplc="DE4CA4EE">
      <w:numFmt w:val="bullet"/>
      <w:lvlText w:val="•"/>
      <w:lvlJc w:val="left"/>
      <w:pPr>
        <w:ind w:left="6211" w:hanging="164"/>
      </w:pPr>
      <w:rPr>
        <w:rFonts w:hint="default"/>
        <w:lang w:val="ru-RU" w:eastAsia="ru-RU" w:bidi="ru-RU"/>
      </w:rPr>
    </w:lvl>
    <w:lvl w:ilvl="7" w:tplc="B4C6834C">
      <w:numFmt w:val="bullet"/>
      <w:lvlText w:val="•"/>
      <w:lvlJc w:val="left"/>
      <w:pPr>
        <w:ind w:left="7210" w:hanging="164"/>
      </w:pPr>
      <w:rPr>
        <w:rFonts w:hint="default"/>
        <w:lang w:val="ru-RU" w:eastAsia="ru-RU" w:bidi="ru-RU"/>
      </w:rPr>
    </w:lvl>
    <w:lvl w:ilvl="8" w:tplc="6C7A11BA">
      <w:numFmt w:val="bullet"/>
      <w:lvlText w:val="•"/>
      <w:lvlJc w:val="left"/>
      <w:pPr>
        <w:ind w:left="8209" w:hanging="164"/>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62A9"/>
    <w:rsid w:val="000362A9"/>
    <w:rsid w:val="000E0B73"/>
    <w:rsid w:val="001504BD"/>
    <w:rsid w:val="00380CD7"/>
    <w:rsid w:val="00432B4D"/>
    <w:rsid w:val="005229DB"/>
    <w:rsid w:val="007F1694"/>
    <w:rsid w:val="008335BB"/>
    <w:rsid w:val="00A5077D"/>
    <w:rsid w:val="00A9429F"/>
    <w:rsid w:val="00B23C21"/>
    <w:rsid w:val="00E8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62A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362A9"/>
    <w:rPr>
      <w:sz w:val="28"/>
      <w:szCs w:val="28"/>
    </w:rPr>
  </w:style>
  <w:style w:type="character" w:customStyle="1" w:styleId="a4">
    <w:name w:val="Основной текст Знак"/>
    <w:basedOn w:val="a0"/>
    <w:link w:val="a3"/>
    <w:uiPriority w:val="1"/>
    <w:rsid w:val="000362A9"/>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0362A9"/>
    <w:pPr>
      <w:spacing w:before="255"/>
      <w:ind w:left="788"/>
      <w:outlineLvl w:val="1"/>
    </w:pPr>
    <w:rPr>
      <w:b/>
      <w:bCs/>
      <w:sz w:val="28"/>
      <w:szCs w:val="28"/>
    </w:rPr>
  </w:style>
  <w:style w:type="paragraph" w:customStyle="1" w:styleId="Heading2">
    <w:name w:val="Heading 2"/>
    <w:basedOn w:val="a"/>
    <w:uiPriority w:val="1"/>
    <w:qFormat/>
    <w:rsid w:val="000362A9"/>
    <w:pPr>
      <w:spacing w:before="208"/>
      <w:ind w:left="788"/>
      <w:outlineLvl w:val="2"/>
    </w:pPr>
    <w:rPr>
      <w:b/>
      <w:bCs/>
      <w:i/>
      <w:sz w:val="28"/>
      <w:szCs w:val="28"/>
    </w:rPr>
  </w:style>
  <w:style w:type="table" w:customStyle="1" w:styleId="TableNormal">
    <w:name w:val="Table Normal"/>
    <w:uiPriority w:val="2"/>
    <w:semiHidden/>
    <w:unhideWhenUsed/>
    <w:qFormat/>
    <w:rsid w:val="0003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2A9"/>
    <w:pPr>
      <w:ind w:left="107"/>
    </w:pPr>
  </w:style>
  <w:style w:type="paragraph" w:styleId="a5">
    <w:name w:val="List Paragraph"/>
    <w:basedOn w:val="a"/>
    <w:uiPriority w:val="1"/>
    <w:qFormat/>
    <w:rsid w:val="000362A9"/>
    <w:pPr>
      <w:ind w:left="222" w:firstLine="566"/>
      <w:jc w:val="both"/>
    </w:pPr>
  </w:style>
  <w:style w:type="paragraph" w:customStyle="1" w:styleId="a10">
    <w:name w:val="a1"/>
    <w:basedOn w:val="a"/>
    <w:rsid w:val="000362A9"/>
    <w:pPr>
      <w:widowControl/>
      <w:autoSpaceDE/>
      <w:autoSpaceDN/>
      <w:spacing w:before="30" w:after="30"/>
    </w:pPr>
    <w:rPr>
      <w:sz w:val="20"/>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2024-06-17T08:05:00Z</cp:lastPrinted>
  <dcterms:created xsi:type="dcterms:W3CDTF">2024-06-17T07:39:00Z</dcterms:created>
  <dcterms:modified xsi:type="dcterms:W3CDTF">2025-05-13T10:55:00Z</dcterms:modified>
</cp:coreProperties>
</file>