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АДМИНИСТРАЦИЯ НИКОЛАЕВСКОГО МУНИЦИПАЛЬНОГО РАЙОНА</w:t>
      </w:r>
    </w:p>
    <w:p>
      <w:pPr>
        <w:pStyle w:val="2"/>
        <w:jc w:val="center"/>
      </w:pPr>
      <w:r>
        <w:rPr>
          <w:sz w:val="20"/>
        </w:rPr>
        <w:t xml:space="preserve">ВОЛГОГРАДСКОЙ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21 сентября 2021 г. N 846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СТОИМОСТИ И ФОРМЕ ОРГАНИЗАЦИИ ГОРЯЧЕГО</w:t>
      </w:r>
    </w:p>
    <w:p>
      <w:pPr>
        <w:pStyle w:val="2"/>
        <w:jc w:val="center"/>
      </w:pPr>
      <w:r>
        <w:rPr>
          <w:sz w:val="20"/>
        </w:rPr>
        <w:t xml:space="preserve">ПИТАНИЯ ДЛЯ ОБУЧАЮЩИХСЯ МУНИЦИПАЛЬНЫХ ОБЩЕОБРАЗОВАТЕЛЬНЫХ</w:t>
      </w:r>
    </w:p>
    <w:p>
      <w:pPr>
        <w:pStyle w:val="2"/>
        <w:jc w:val="center"/>
      </w:pPr>
      <w:r>
        <w:rPr>
          <w:sz w:val="20"/>
        </w:rPr>
        <w:t xml:space="preserve">УЧРЕЖДЕНИЙ НИКОЛАЕВСКОГО МУНИЦИПАЛЬНОГО РАЙОНА</w:t>
      </w:r>
    </w:p>
    <w:p>
      <w:pPr>
        <w:pStyle w:val="2"/>
        <w:jc w:val="center"/>
      </w:pPr>
      <w:r>
        <w:rPr>
          <w:sz w:val="20"/>
        </w:rPr>
        <w:t xml:space="preserve">ВОЛГОГРАДСКОЙ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Николаевского муниципального района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Волгоградской обл. от 30.12.2021 </w:t>
            </w:r>
            <w:hyperlink w:history="0" r:id="rId6" w:tooltip="Постановление администрации Николаевского муниципального района Волгоградской обл. от 30.12.2021 N 1239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орячего питания для обучающихся муниципальных общеобразовательных учреждений Николаевского муниципального района Волгоградской области&quot; {КонсультантПлюс}">
              <w:r>
                <w:rPr>
                  <w:sz w:val="20"/>
                  <w:color w:val="0000ff"/>
                </w:rPr>
                <w:t xml:space="preserve">N 1239</w:t>
              </w:r>
            </w:hyperlink>
            <w:r>
              <w:rPr>
                <w:sz w:val="20"/>
                <w:color w:val="392c69"/>
              </w:rPr>
              <w:t xml:space="preserve">, от 30.12.2022 </w:t>
            </w:r>
            <w:hyperlink w:history="0" r:id="rId7" w:tooltip="Постановление администрации Николаевского муниципального района Волгоградской обл. от 30.12.2022 N 1224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орячего питания для обучающихся муниципальных общеобразовательных учреждений Николаевского муниципального района Волгоградской области&quot; (в редакции от 30.12.2021 N 1239)&quot; {КонсультантПлюс}">
              <w:r>
                <w:rPr>
                  <w:sz w:val="20"/>
                  <w:color w:val="0000ff"/>
                </w:rPr>
                <w:t xml:space="preserve">N 1224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08.11.2023 </w:t>
            </w:r>
            <w:hyperlink w:history="0" r:id="rId8" w:tooltip="Постановление администрации Николаевского муниципального района Волгоградской обл. от 08.11.2023 N 1109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орячего питания для обучающихся муниципальных общеобразовательных учреждений Николаевского муниципального района Волгоградской области&quot; {КонсультантПлюс}">
              <w:r>
                <w:rPr>
                  <w:sz w:val="20"/>
                  <w:color w:val="0000ff"/>
                </w:rPr>
                <w:t xml:space="preserve">N 1109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9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Федерации", </w:t>
      </w:r>
      <w:hyperlink w:history="0" r:id="rId10" w:tooltip="Закон Волгоградской области от 04.10.2013 N 118-ОД (ред. от 04.04.2024) &quot;Об образовании в Волгоградской области&quot; (принят Волгоградской областной Думой 20.09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Волгоградской области от 04 октября 2013 г. N 118-ОД "Об образовании в Волгоградской области", </w:t>
      </w:r>
      <w:hyperlink w:history="0" r:id="rId11" w:tooltip="Закон Волгоградской области от 31.12.2015 N 246-ОД (ред. от 23.05.2024) &quot;Социальный кодекс Волгоградской области&quot; (принят Волгоградской областной Думой 24.12.2015) {КонсультантПлюс}">
        <w:r>
          <w:rPr>
            <w:sz w:val="20"/>
            <w:color w:val="0000ff"/>
          </w:rPr>
          <w:t xml:space="preserve">статьей 46</w:t>
        </w:r>
      </w:hyperlink>
      <w:r>
        <w:rPr>
          <w:sz w:val="20"/>
        </w:rPr>
        <w:t xml:space="preserve"> Социального кодекса Волгоградской области от 31 декабря 2015 г. N 246-ОД, </w:t>
      </w:r>
      <w:hyperlink w:history="0" r:id="rId12" w:tooltip="Закон Волгоградской области от 10.11.2005 N 1111-ОД (ред. от 29.06.2021) &quot;Об организации питания обучающихся (1 - 11 классы) в общеобразовательных организациях Волгоградской области&quot; (принят Волгоградской областной Думой 20.10.2005) (вместе с &quot;Методикой расчета субвенций бюджетам муниципальных районов и городских округов на частичную компенсацию стоимости питания обучающихся (очная форма обучения) в муниципальных общеобразовательных организациях (кроме школ-интернатов и вечерних (сменных) школ) Волгоградско ------------ Утратил силу или отменен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Волгоградской области от 10 ноября 2005 г. N 1111-ОД "Об организации питания обучающихся (1 - 11 классы) в общеобразовательных организациях Волгоградской области", </w:t>
      </w:r>
      <w:hyperlink w:history="0" r:id="rId13" w:tooltip="Закон Волгоградской области от 30.07.2020 N 71-ОД (ред. от 07.07.2023) &quot;О внесении изменений в отдельные законодательные акты Волгоградской области в сфере организации питания обучающихся&quot; (принят Волгоградской областной Думой 29.07.2020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Волгоградской области от 29 июля 2020 г. N 71-ОД "О внесении изменений в отдельные законодательные акты Волгоградской области в сфере организации питания обучающихся", постановлениями Администрации Волгоградской области от 10 августа 2020 г. </w:t>
      </w:r>
      <w:hyperlink w:history="0" r:id="rId14" w:tooltip="Постановление Администрации Волгоградской обл. от 10.08.2020 N 470-п (ред. от 27.10.2022) &quot;Об установлении размера частичной компенсации стоимости горячего питания, предусматривающего наличие горячего блюда, не считая горячего напитка, не менее одного раза в день, на одного обучающегося в день&quot; ------------ Утратил силу или отменен {КонсультантПлюс}">
        <w:r>
          <w:rPr>
            <w:sz w:val="20"/>
            <w:color w:val="0000ff"/>
          </w:rPr>
          <w:t xml:space="preserve">N 470-п</w:t>
        </w:r>
      </w:hyperlink>
      <w:r>
        <w:rPr>
          <w:sz w:val="20"/>
        </w:rPr>
        <w:t xml:space="preserve"> "Об установлении размера частичной компенсации стоимости горячего питания, наличие горячего блюда, не считая горячего напитка, не менее одного раза в день, на одного обучающегося в день", от 10 августа 2020 г. </w:t>
      </w:r>
      <w:hyperlink w:history="0" r:id="rId15" w:tooltip="Постановление Администрации Волгоградской обл. от 10.08.2020 N 471-п &quot;О внесении изменений в постановление Администрации Волгоградской области от 08 декабря 2008 г. N 188-п &quot;Об утверждении Порядка предоставления субвенций из областного бюджета для осуществления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, предусмотренной статьей 46 Социальн ------------ Утратил силу или отменен {КонсультантПлюс}">
        <w:r>
          <w:rPr>
            <w:sz w:val="20"/>
            <w:color w:val="0000ff"/>
          </w:rPr>
          <w:t xml:space="preserve">N 471-п</w:t>
        </w:r>
      </w:hyperlink>
      <w:r>
        <w:rPr>
          <w:sz w:val="20"/>
        </w:rPr>
        <w:t xml:space="preserve"> "О внесении изменений в постановление Администрации Волгоградской области от 08 декабря 2008 г. N 188-п "Об утверждении Порядка предоставления субвенции из областного бюджета для осуществления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питания, предусмотренной статьей 46 Социального кодекса Волгоградской области от 31 декабря 2015 г. N 246-ОД", в рамках реализации Федерального </w:t>
      </w:r>
      <w:hyperlink w:history="0" r:id="rId16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05 апреля 2013 г. N 44-ФЗ "О контрактной системе в сфере закупок товаров, работ и услуг для обеспечения государственных и муниципальных нужд"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Организовать: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Питание обучающихся в муниципальных общеобразовательных учреждениях с участием сторонней организации в форме аутсорсинга. Заключение муниципальных контрактов на оказание услуг по организации горячего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Передачу имущества общеобразовательных учреждений в безвозмездное пользование для оказания услуг по организации горячего питания в период действия заключенных контрактов, начиная с 01.09.2021.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Целевое использование бюджетных средств, выделяемых на организацию горячего питания обучающихся, личным контролем руководителя учреждения.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Назначение приказом руководителя ответственных лиц за организацию горячего питания из числа сотрудников общеобразовательного учреждения для проведения ежедневного бракеража.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Подписание и проверку достоверности актов на оказание услуг по организации горячего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Своевременное предоставление подписанных договоров и актов на оказание услуг по организации горячего питания в бухгалтерию для регистрации и оплаты.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Стоимость горячего питания, предусматривающего наличие горячего блюда, не считая горячего напитка, не менее одного раза в день по факту посещения общеобразовательного учреждения для обучающихся по очной форме 1 - 4 классов в размере 87,36 рубля (в том числе за счет средств федерального бюджета - 65,89 рубля, за счет средств бюджета Николаевского муниципального района - 21,47 рубля).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Николаевского муниципального района Волгоградской обл. от 30.12.2021 </w:t>
      </w:r>
      <w:hyperlink w:history="0" r:id="rId17" w:tooltip="Постановление администрации Николаевского муниципального района Волгоградской обл. от 30.12.2021 N 1239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орячего питания для обучающихся муниципальных общеобразовательных учреждений Николаевского муниципального района Волгоградской области&quot; {КонсультантПлюс}">
        <w:r>
          <w:rPr>
            <w:sz w:val="20"/>
            <w:color w:val="0000ff"/>
          </w:rPr>
          <w:t xml:space="preserve">N 1239</w:t>
        </w:r>
      </w:hyperlink>
      <w:r>
        <w:rPr>
          <w:sz w:val="20"/>
        </w:rPr>
        <w:t xml:space="preserve">, от 30.12.2022 </w:t>
      </w:r>
      <w:hyperlink w:history="0" r:id="rId18" w:tooltip="Постановление администрации Николаевского муниципального района Волгоградской обл. от 30.12.2022 N 1224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орячего питания для обучающихся муниципальных общеобразовательных учреждений Николаевского муниципального района Волгоградской области&quot; (в редакции от 30.12.2021 N 1239)&quot; {КонсультантПлюс}">
        <w:r>
          <w:rPr>
            <w:sz w:val="20"/>
            <w:color w:val="0000ff"/>
          </w:rPr>
          <w:t xml:space="preserve">N 1224</w:t>
        </w:r>
      </w:hyperlink>
      <w:r>
        <w:rPr>
          <w:sz w:val="20"/>
        </w:rPr>
        <w:t xml:space="preserve">, от 08.11.2023 </w:t>
      </w:r>
      <w:hyperlink w:history="0" r:id="rId19" w:tooltip="Постановление администрации Николаевского муниципального района Волгоградской обл. от 08.11.2023 N 1109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орячего питания для обучающихся муниципальных общеобразовательных учреждений Николаевского муниципального района Волгоградской области&quot; {КонсультантПлюс}">
        <w:r>
          <w:rPr>
            <w:sz w:val="20"/>
            <w:color w:val="0000ff"/>
          </w:rPr>
          <w:t xml:space="preserve">N 1109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Размер частичной компенсации стоимости горячего питания, предусматривающего наличие горячего блюда, не считая горячего напитка, не менее одного раза в день по факту посещения общеобразовательного учреждения для обучающихся по очной форме 5 - 11 классов и относящихся к категориям, предусмотренным </w:t>
      </w:r>
      <w:hyperlink w:history="0" r:id="rId20" w:tooltip="Закон Волгоградской области от 31.12.2015 N 246-ОД (ред. от 23.05.2024) &quot;Социальный кодекс Волгоградской области&quot; (принят Волгоградской областной Думой 24.12.2015) {КонсультантПлюс}">
        <w:r>
          <w:rPr>
            <w:sz w:val="20"/>
            <w:color w:val="0000ff"/>
          </w:rPr>
          <w:t xml:space="preserve">частью 2 статьи 46</w:t>
        </w:r>
      </w:hyperlink>
      <w:r>
        <w:rPr>
          <w:sz w:val="20"/>
        </w:rPr>
        <w:t xml:space="preserve"> Социального кодекса Волгоградской области от 31 декабря 2015 г. N 246-ОД в размере 87,36 рубля (в том числе за счет средств бюджета Волгоградской области - 65,89 рубля, за счет средств бюджета Николаевского муниципального района - 21,47 рубля).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Николаевского муниципального района Волгоградской обл. от 30.12.2021 </w:t>
      </w:r>
      <w:hyperlink w:history="0" r:id="rId21" w:tooltip="Постановление администрации Николаевского муниципального района Волгоградской обл. от 30.12.2021 N 1239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орячего питания для обучающихся муниципальных общеобразовательных учреждений Николаевского муниципального района Волгоградской области&quot; {КонсультантПлюс}">
        <w:r>
          <w:rPr>
            <w:sz w:val="20"/>
            <w:color w:val="0000ff"/>
          </w:rPr>
          <w:t xml:space="preserve">N 1239</w:t>
        </w:r>
      </w:hyperlink>
      <w:r>
        <w:rPr>
          <w:sz w:val="20"/>
        </w:rPr>
        <w:t xml:space="preserve">, от 30.12.2022 </w:t>
      </w:r>
      <w:hyperlink w:history="0" r:id="rId22" w:tooltip="Постановление администрации Николаевского муниципального района Волгоградской обл. от 30.12.2022 N 1224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орячего питания для обучающихся муниципальных общеобразовательных учреждений Николаевского муниципального района Волгоградской области&quot; (в редакции от 30.12.2021 N 1239)&quot; {КонсультантПлюс}">
        <w:r>
          <w:rPr>
            <w:sz w:val="20"/>
            <w:color w:val="0000ff"/>
          </w:rPr>
          <w:t xml:space="preserve">N 1224</w:t>
        </w:r>
      </w:hyperlink>
      <w:r>
        <w:rPr>
          <w:sz w:val="20"/>
        </w:rPr>
        <w:t xml:space="preserve">, от 08.11.2023 </w:t>
      </w:r>
      <w:hyperlink w:history="0" r:id="rId23" w:tooltip="Постановление администрации Николаевского муниципального района Волгоградской обл. от 08.11.2023 N 1109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орячего питания для обучающихся муниципальных общеобразовательных учреждений Николаевского муниципального района Волгоградской области&quot; {КонсультантПлюс}">
        <w:r>
          <w:rPr>
            <w:sz w:val="20"/>
            <w:color w:val="0000ff"/>
          </w:rPr>
          <w:t xml:space="preserve">N 1109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Стоимость бесплатного горячего двухразового питания (завтрак, обед) для обучающихся с ограниченными возможностями здоровья и детей-инвалидов, имеющих статус обучающихся с ограниченными возможностями здоровья, в муниципальных общеобразовательных учреждениях Николаевского муниципального района по факту посещения 1 - 4 классов в размере 174,72 рубля в день на одного обучающегося, завтрак - 87,36 рубля (за счет средств федерального бюджета - 65,89 рубля, за счет средств бюджета Николаевского муниципального района - 21,47 рубля), обед - 87,36 рубля за счет средств бюджета Николаевского муниципального района.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Николаевского муниципального района Волгоградской обл. от 30.12.2021 </w:t>
      </w:r>
      <w:hyperlink w:history="0" r:id="rId24" w:tooltip="Постановление администрации Николаевского муниципального района Волгоградской обл. от 30.12.2021 N 1239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орячего питания для обучающихся муниципальных общеобразовательных учреждений Николаевского муниципального района Волгоградской области&quot; {КонсультантПлюс}">
        <w:r>
          <w:rPr>
            <w:sz w:val="20"/>
            <w:color w:val="0000ff"/>
          </w:rPr>
          <w:t xml:space="preserve">N 1239</w:t>
        </w:r>
      </w:hyperlink>
      <w:r>
        <w:rPr>
          <w:sz w:val="20"/>
        </w:rPr>
        <w:t xml:space="preserve">, от 30.12.2022 </w:t>
      </w:r>
      <w:hyperlink w:history="0" r:id="rId25" w:tooltip="Постановление администрации Николаевского муниципального района Волгоградской обл. от 30.12.2022 N 1224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орячего питания для обучающихся муниципальных общеобразовательных учреждений Николаевского муниципального района Волгоградской области&quot; (в редакции от 30.12.2021 N 1239)&quot; {КонсультантПлюс}">
        <w:r>
          <w:rPr>
            <w:sz w:val="20"/>
            <w:color w:val="0000ff"/>
          </w:rPr>
          <w:t xml:space="preserve">N 1224</w:t>
        </w:r>
      </w:hyperlink>
      <w:r>
        <w:rPr>
          <w:sz w:val="20"/>
        </w:rPr>
        <w:t xml:space="preserve">, от 08.11.2023 </w:t>
      </w:r>
      <w:hyperlink w:history="0" r:id="rId26" w:tooltip="Постановление администрации Николаевского муниципального района Волгоградской обл. от 08.11.2023 N 1109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орячего питания для обучающихся муниципальных общеобразовательных учреждений Николаевского муниципального района Волгоградской области&quot; {КонсультантПлюс}">
        <w:r>
          <w:rPr>
            <w:sz w:val="20"/>
            <w:color w:val="0000ff"/>
          </w:rPr>
          <w:t xml:space="preserve">N 1109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Стоимость бесплатного горячего двухразового питания (завтрак, обед) для обучающихся с ограниченными возможностями здоровья и детей-инвалидов, имеющих статус обучающихся с ограниченными возможностями здоровья и относящихся к категориям, предусмотренным </w:t>
      </w:r>
      <w:hyperlink w:history="0" r:id="rId27" w:tooltip="Закон Волгоградской области от 31.12.2015 N 246-ОД (ред. от 23.05.2024) &quot;Социальный кодекс Волгоградской области&quot; (принят Волгоградской областной Думой 24.12.2015) {КонсультантПлюс}">
        <w:r>
          <w:rPr>
            <w:sz w:val="20"/>
            <w:color w:val="0000ff"/>
          </w:rPr>
          <w:t xml:space="preserve">частью 2 статьи 46</w:t>
        </w:r>
      </w:hyperlink>
      <w:r>
        <w:rPr>
          <w:sz w:val="20"/>
        </w:rPr>
        <w:t xml:space="preserve"> Социального кодекса Волгоградской области от 31 декабря 2015 г. N 246-ОД, в муниципальных общеобразовательных учреждениях Николаевского муниципального района по факту посещения 5 - 11 классов в размере 174,72 рубля в день на одного обучающегося, завтрак - 87,36 рубля (за счет средств бюджета Волгоградской области завтрак - 65,89 рубля, за счет средств бюджета Николаевского муниципального района - 21,47 рубля), обед - 87,36 рубля за счет средств бюджета Николаевского муниципального района.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Николаевского муниципального района Волгоградской обл. от 30.12.2021 </w:t>
      </w:r>
      <w:hyperlink w:history="0" r:id="rId28" w:tooltip="Постановление администрации Николаевского муниципального района Волгоградской обл. от 30.12.2021 N 1239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орячего питания для обучающихся муниципальных общеобразовательных учреждений Николаевского муниципального района Волгоградской области&quot; {КонсультантПлюс}">
        <w:r>
          <w:rPr>
            <w:sz w:val="20"/>
            <w:color w:val="0000ff"/>
          </w:rPr>
          <w:t xml:space="preserve">N 1239</w:t>
        </w:r>
      </w:hyperlink>
      <w:r>
        <w:rPr>
          <w:sz w:val="20"/>
        </w:rPr>
        <w:t xml:space="preserve">, от 30.12.2022 </w:t>
      </w:r>
      <w:hyperlink w:history="0" r:id="rId29" w:tooltip="Постановление администрации Николаевского муниципального района Волгоградской обл. от 30.12.2022 N 1224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орячего питания для обучающихся муниципальных общеобразовательных учреждений Николаевского муниципального района Волгоградской области&quot; (в редакции от 30.12.2021 N 1239)&quot; {КонсультантПлюс}">
        <w:r>
          <w:rPr>
            <w:sz w:val="20"/>
            <w:color w:val="0000ff"/>
          </w:rPr>
          <w:t xml:space="preserve">N 1224</w:t>
        </w:r>
      </w:hyperlink>
      <w:r>
        <w:rPr>
          <w:sz w:val="20"/>
        </w:rPr>
        <w:t xml:space="preserve">, от 08.11.2023 </w:t>
      </w:r>
      <w:hyperlink w:history="0" r:id="rId30" w:tooltip="Постановление администрации Николаевского муниципального района Волгоградской обл. от 08.11.2023 N 1109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орячего питания для обучающихся муниципальных общеобразовательных учреждений Николаевского муниципального района Волгоградской области&quot; {КонсультантПлюс}">
        <w:r>
          <w:rPr>
            <w:sz w:val="20"/>
            <w:color w:val="0000ff"/>
          </w:rPr>
          <w:t xml:space="preserve">N 1109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Стоимость бесплатного горячего двухразового питания (завтрак, обед) для обучающихся с ограниченными возможностями здоровья и детей-инвалидов, имеющих статус обучающихся с ограниченными возможностями здоровья, в муниципальных общеобразовательных учреждениях Николаевского муниципального района, не относящихся к категориям, указанным в п. 1.4, по факту посещения 5 - 11 классов в размере 174,72 рубля (завтрак - 87,36 рубля, обед - 87,36 рубля) в день на одного обучающегося за счет средств бюджета Николаевского муниципального района.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Николаевского муниципального района Волгоградской обл. от 30.12.2021 </w:t>
      </w:r>
      <w:hyperlink w:history="0" r:id="rId31" w:tooltip="Постановление администрации Николаевского муниципального района Волгоградской обл. от 30.12.2021 N 1239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орячего питания для обучающихся муниципальных общеобразовательных учреждений Николаевского муниципального района Волгоградской области&quot; {КонсультантПлюс}">
        <w:r>
          <w:rPr>
            <w:sz w:val="20"/>
            <w:color w:val="0000ff"/>
          </w:rPr>
          <w:t xml:space="preserve">N 1239</w:t>
        </w:r>
      </w:hyperlink>
      <w:r>
        <w:rPr>
          <w:sz w:val="20"/>
        </w:rPr>
        <w:t xml:space="preserve">, от 30.12.2022 </w:t>
      </w:r>
      <w:hyperlink w:history="0" r:id="rId32" w:tooltip="Постановление администрации Николаевского муниципального района Волгоградской обл. от 30.12.2022 N 1224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орячего питания для обучающихся муниципальных общеобразовательных учреждений Николаевского муниципального района Волгоградской области&quot; (в редакции от 30.12.2021 N 1239)&quot; {КонсультантПлюс}">
        <w:r>
          <w:rPr>
            <w:sz w:val="20"/>
            <w:color w:val="0000ff"/>
          </w:rPr>
          <w:t xml:space="preserve">N 1224</w:t>
        </w:r>
      </w:hyperlink>
      <w:r>
        <w:rPr>
          <w:sz w:val="20"/>
        </w:rPr>
        <w:t xml:space="preserve">, от 08.11.2023 </w:t>
      </w:r>
      <w:hyperlink w:history="0" r:id="rId33" w:tooltip="Постановление администрации Николаевского муниципального района Волгоградской обл. от 08.11.2023 N 1109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орячего питания для обучающихся муниципальных общеобразовательных учреждений Николаевского муниципального района Волгоградской области&quot; {КонсультантПлюс}">
        <w:r>
          <w:rPr>
            <w:sz w:val="20"/>
            <w:color w:val="0000ff"/>
          </w:rPr>
          <w:t xml:space="preserve">N 1109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Компенсацию стоимости питания в денежном эквиваленте или стоимости сухого пайка для обучающихся с ограниченными возможностями здоровья и детей-инвалидов, имеющих статус обучающихся с ограниченными возможностями здоровья, в муниципальных общеобразовательных учреждениях Николаевского муниципального района, получающих образование на дому, в размере 174,72 рубля (за счет средств бюджета Николаевского муниципального района).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Николаевского муниципального района Волгоградской обл. от 30.12.2021 </w:t>
      </w:r>
      <w:hyperlink w:history="0" r:id="rId34" w:tooltip="Постановление администрации Николаевского муниципального района Волгоградской обл. от 30.12.2021 N 1239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орячего питания для обучающихся муниципальных общеобразовательных учреждений Николаевского муниципального района Волгоградской области&quot; {КонсультантПлюс}">
        <w:r>
          <w:rPr>
            <w:sz w:val="20"/>
            <w:color w:val="0000ff"/>
          </w:rPr>
          <w:t xml:space="preserve">N 1239</w:t>
        </w:r>
      </w:hyperlink>
      <w:r>
        <w:rPr>
          <w:sz w:val="20"/>
        </w:rPr>
        <w:t xml:space="preserve">, от 30.12.2022 </w:t>
      </w:r>
      <w:hyperlink w:history="0" r:id="rId35" w:tooltip="Постановление администрации Николаевского муниципального района Волгоградской обл. от 30.12.2022 N 1224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орячего питания для обучающихся муниципальных общеобразовательных учреждений Николаевского муниципального района Волгоградской области&quot; (в редакции от 30.12.2021 N 1239)&quot; {КонсультантПлюс}">
        <w:r>
          <w:rPr>
            <w:sz w:val="20"/>
            <w:color w:val="0000ff"/>
          </w:rPr>
          <w:t xml:space="preserve">N 1224</w:t>
        </w:r>
      </w:hyperlink>
      <w:r>
        <w:rPr>
          <w:sz w:val="20"/>
        </w:rPr>
        <w:t xml:space="preserve">, от 08.11.2023 </w:t>
      </w:r>
      <w:hyperlink w:history="0" r:id="rId36" w:tooltip="Постановление администрации Николаевского муниципального района Волгоградской обл. от 08.11.2023 N 1109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орячего питания для обучающихся муниципальных общеобразовательных учреждений Николаевского муниципального района Волгоградской области&quot; {КонсультантПлюс}">
        <w:r>
          <w:rPr>
            <w:sz w:val="20"/>
            <w:color w:val="0000ff"/>
          </w:rPr>
          <w:t xml:space="preserve">N 1109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Стоимость горячего питания за счет средств родительской платы: завтрак 87,36 рубля, обед 87,36 рубля. Предоставление услуг по организации горячего питания за счет средств родительской платы производится только на добровольной основе, основанием является письменное заявление родителей (законных представителей).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Николаевского муниципального района Волгоградской обл. от 30.12.2021 </w:t>
      </w:r>
      <w:hyperlink w:history="0" r:id="rId37" w:tooltip="Постановление администрации Николаевского муниципального района Волгоградской обл. от 30.12.2021 N 1239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орячего питания для обучающихся муниципальных общеобразовательных учреждений Николаевского муниципального района Волгоградской области&quot; {КонсультантПлюс}">
        <w:r>
          <w:rPr>
            <w:sz w:val="20"/>
            <w:color w:val="0000ff"/>
          </w:rPr>
          <w:t xml:space="preserve">N 1239</w:t>
        </w:r>
      </w:hyperlink>
      <w:r>
        <w:rPr>
          <w:sz w:val="20"/>
        </w:rPr>
        <w:t xml:space="preserve">, от 30.12.2022 </w:t>
      </w:r>
      <w:hyperlink w:history="0" r:id="rId38" w:tooltip="Постановление администрации Николаевского муниципального района Волгоградской обл. от 30.12.2022 N 1224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орячего питания для обучающихся муниципальных общеобразовательных учреждений Николаевского муниципального района Волгоградской области&quot; (в редакции от 30.12.2021 N 1239)&quot; {КонсультантПлюс}">
        <w:r>
          <w:rPr>
            <w:sz w:val="20"/>
            <w:color w:val="0000ff"/>
          </w:rPr>
          <w:t xml:space="preserve">N 1224</w:t>
        </w:r>
      </w:hyperlink>
      <w:r>
        <w:rPr>
          <w:sz w:val="20"/>
        </w:rPr>
        <w:t xml:space="preserve">, от 08.11.2023 </w:t>
      </w:r>
      <w:hyperlink w:history="0" r:id="rId39" w:tooltip="Постановление администрации Николаевского муниципального района Волгоградской обл. от 08.11.2023 N 1109 &quot;О внесении изменений в постановление администрации Николаевского муниципального района от 21.09.2021 N 846 &quot;Об установлении стоимости и форме организации горячего питания для обучающихся муниципальных общеобразовательных учреждений Николаевского муниципального района Волгоградской области&quot; {КонсультантПлюс}">
        <w:r>
          <w:rPr>
            <w:sz w:val="20"/>
            <w:color w:val="0000ff"/>
          </w:rPr>
          <w:t xml:space="preserve">N 1109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со дня его официального опубликования и распространяет свое действие на правоотношения, возникшие с 01.09.2021.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настоящего постановления возложить на заместителя главы Николаевского муниципального района Пшеничную С.И.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Николаевского</w:t>
      </w:r>
    </w:p>
    <w:p>
      <w:pPr>
        <w:pStyle w:val="0"/>
        <w:jc w:val="right"/>
      </w:pPr>
      <w:r>
        <w:rPr>
          <w:sz w:val="20"/>
        </w:rPr>
        <w:t xml:space="preserve">муниципального района</w:t>
      </w:r>
    </w:p>
    <w:p>
      <w:pPr>
        <w:pStyle w:val="0"/>
        <w:jc w:val="right"/>
      </w:pPr>
      <w:r>
        <w:rPr>
          <w:sz w:val="20"/>
        </w:rPr>
        <w:t xml:space="preserve">А.А.ГРЕБЕННИКОВА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Николаевского муниципального района Волгоградской обл. от 21.09.2021 N 846</w:t>
            <w:br/>
            <w:t>(ред. от 08.11.20...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Николаевского муниципального района Волгоградской обл. от 21.09.2021 N 846 (ред. от 08.11.20...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180&amp;n=241659&amp;dst=100005" TargetMode = "External"/>
	<Relationship Id="rId7" Type="http://schemas.openxmlformats.org/officeDocument/2006/relationships/hyperlink" Target="https://login.consultant.ru/link/?req=doc&amp;base=RLAW180&amp;n=259113&amp;dst=100005" TargetMode = "External"/>
	<Relationship Id="rId8" Type="http://schemas.openxmlformats.org/officeDocument/2006/relationships/hyperlink" Target="https://login.consultant.ru/link/?req=doc&amp;base=RLAW180&amp;n=271584&amp;dst=100005" TargetMode = "External"/>
	<Relationship Id="rId9" Type="http://schemas.openxmlformats.org/officeDocument/2006/relationships/hyperlink" Target="https://login.consultant.ru/link/?req=doc&amp;base=LAW&amp;n=470336" TargetMode = "External"/>
	<Relationship Id="rId10" Type="http://schemas.openxmlformats.org/officeDocument/2006/relationships/hyperlink" Target="https://login.consultant.ru/link/?req=doc&amp;base=RLAW180&amp;n=277118" TargetMode = "External"/>
	<Relationship Id="rId11" Type="http://schemas.openxmlformats.org/officeDocument/2006/relationships/hyperlink" Target="https://login.consultant.ru/link/?req=doc&amp;base=RLAW180&amp;n=279192&amp;dst=100711" TargetMode = "External"/>
	<Relationship Id="rId12" Type="http://schemas.openxmlformats.org/officeDocument/2006/relationships/hyperlink" Target="https://login.consultant.ru/link/?req=doc&amp;base=RLAW180&amp;n=228565" TargetMode = "External"/>
	<Relationship Id="rId13" Type="http://schemas.openxmlformats.org/officeDocument/2006/relationships/hyperlink" Target="https://login.consultant.ru/link/?req=doc&amp;base=RLAW180&amp;n=266483" TargetMode = "External"/>
	<Relationship Id="rId14" Type="http://schemas.openxmlformats.org/officeDocument/2006/relationships/hyperlink" Target="https://login.consultant.ru/link/?req=doc&amp;base=RLAW180&amp;n=253400" TargetMode = "External"/>
	<Relationship Id="rId15" Type="http://schemas.openxmlformats.org/officeDocument/2006/relationships/hyperlink" Target="https://login.consultant.ru/link/?req=doc&amp;base=RLAW180&amp;n=211309" TargetMode = "External"/>
	<Relationship Id="rId16" Type="http://schemas.openxmlformats.org/officeDocument/2006/relationships/hyperlink" Target="https://login.consultant.ru/link/?req=doc&amp;base=LAW&amp;n=482981" TargetMode = "External"/>
	<Relationship Id="rId17" Type="http://schemas.openxmlformats.org/officeDocument/2006/relationships/hyperlink" Target="https://login.consultant.ru/link/?req=doc&amp;base=RLAW180&amp;n=241659&amp;dst=100006" TargetMode = "External"/>
	<Relationship Id="rId18" Type="http://schemas.openxmlformats.org/officeDocument/2006/relationships/hyperlink" Target="https://login.consultant.ru/link/?req=doc&amp;base=RLAW180&amp;n=259113&amp;dst=100006" TargetMode = "External"/>
	<Relationship Id="rId19" Type="http://schemas.openxmlformats.org/officeDocument/2006/relationships/hyperlink" Target="https://login.consultant.ru/link/?req=doc&amp;base=RLAW180&amp;n=271584&amp;dst=100006" TargetMode = "External"/>
	<Relationship Id="rId20" Type="http://schemas.openxmlformats.org/officeDocument/2006/relationships/hyperlink" Target="https://login.consultant.ru/link/?req=doc&amp;base=RLAW180&amp;n=279192&amp;dst=100713" TargetMode = "External"/>
	<Relationship Id="rId21" Type="http://schemas.openxmlformats.org/officeDocument/2006/relationships/hyperlink" Target="https://login.consultant.ru/link/?req=doc&amp;base=RLAW180&amp;n=241659&amp;dst=100007" TargetMode = "External"/>
	<Relationship Id="rId22" Type="http://schemas.openxmlformats.org/officeDocument/2006/relationships/hyperlink" Target="https://login.consultant.ru/link/?req=doc&amp;base=RLAW180&amp;n=259113&amp;dst=100007" TargetMode = "External"/>
	<Relationship Id="rId23" Type="http://schemas.openxmlformats.org/officeDocument/2006/relationships/hyperlink" Target="https://login.consultant.ru/link/?req=doc&amp;base=RLAW180&amp;n=271584&amp;dst=100007" TargetMode = "External"/>
	<Relationship Id="rId24" Type="http://schemas.openxmlformats.org/officeDocument/2006/relationships/hyperlink" Target="https://login.consultant.ru/link/?req=doc&amp;base=RLAW180&amp;n=241659&amp;dst=100008" TargetMode = "External"/>
	<Relationship Id="rId25" Type="http://schemas.openxmlformats.org/officeDocument/2006/relationships/hyperlink" Target="https://login.consultant.ru/link/?req=doc&amp;base=RLAW180&amp;n=259113&amp;dst=100008" TargetMode = "External"/>
	<Relationship Id="rId26" Type="http://schemas.openxmlformats.org/officeDocument/2006/relationships/hyperlink" Target="https://login.consultant.ru/link/?req=doc&amp;base=RLAW180&amp;n=271584&amp;dst=100008" TargetMode = "External"/>
	<Relationship Id="rId27" Type="http://schemas.openxmlformats.org/officeDocument/2006/relationships/hyperlink" Target="https://login.consultant.ru/link/?req=doc&amp;base=RLAW180&amp;n=279192&amp;dst=100713" TargetMode = "External"/>
	<Relationship Id="rId28" Type="http://schemas.openxmlformats.org/officeDocument/2006/relationships/hyperlink" Target="https://login.consultant.ru/link/?req=doc&amp;base=RLAW180&amp;n=241659&amp;dst=100009" TargetMode = "External"/>
	<Relationship Id="rId29" Type="http://schemas.openxmlformats.org/officeDocument/2006/relationships/hyperlink" Target="https://login.consultant.ru/link/?req=doc&amp;base=RLAW180&amp;n=259113&amp;dst=100009" TargetMode = "External"/>
	<Relationship Id="rId30" Type="http://schemas.openxmlformats.org/officeDocument/2006/relationships/hyperlink" Target="https://login.consultant.ru/link/?req=doc&amp;base=RLAW180&amp;n=271584&amp;dst=100009" TargetMode = "External"/>
	<Relationship Id="rId31" Type="http://schemas.openxmlformats.org/officeDocument/2006/relationships/hyperlink" Target="https://login.consultant.ru/link/?req=doc&amp;base=RLAW180&amp;n=241659&amp;dst=100010" TargetMode = "External"/>
	<Relationship Id="rId32" Type="http://schemas.openxmlformats.org/officeDocument/2006/relationships/hyperlink" Target="https://login.consultant.ru/link/?req=doc&amp;base=RLAW180&amp;n=259113&amp;dst=100010" TargetMode = "External"/>
	<Relationship Id="rId33" Type="http://schemas.openxmlformats.org/officeDocument/2006/relationships/hyperlink" Target="https://login.consultant.ru/link/?req=doc&amp;base=RLAW180&amp;n=271584&amp;dst=100010" TargetMode = "External"/>
	<Relationship Id="rId34" Type="http://schemas.openxmlformats.org/officeDocument/2006/relationships/hyperlink" Target="https://login.consultant.ru/link/?req=doc&amp;base=RLAW180&amp;n=241659&amp;dst=100011" TargetMode = "External"/>
	<Relationship Id="rId35" Type="http://schemas.openxmlformats.org/officeDocument/2006/relationships/hyperlink" Target="https://login.consultant.ru/link/?req=doc&amp;base=RLAW180&amp;n=259113&amp;dst=100011" TargetMode = "External"/>
	<Relationship Id="rId36" Type="http://schemas.openxmlformats.org/officeDocument/2006/relationships/hyperlink" Target="https://login.consultant.ru/link/?req=doc&amp;base=RLAW180&amp;n=271584&amp;dst=100011" TargetMode = "External"/>
	<Relationship Id="rId37" Type="http://schemas.openxmlformats.org/officeDocument/2006/relationships/hyperlink" Target="https://login.consultant.ru/link/?req=doc&amp;base=RLAW180&amp;n=241659&amp;dst=100012" TargetMode = "External"/>
	<Relationship Id="rId38" Type="http://schemas.openxmlformats.org/officeDocument/2006/relationships/hyperlink" Target="https://login.consultant.ru/link/?req=doc&amp;base=RLAW180&amp;n=259113&amp;dst=100012" TargetMode = "External"/>
	<Relationship Id="rId39" Type="http://schemas.openxmlformats.org/officeDocument/2006/relationships/hyperlink" Target="https://login.consultant.ru/link/?req=doc&amp;base=RLAW180&amp;n=271584&amp;dst=10001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Николаевского муниципального района Волгоградской обл. от 21.09.2021 N 846
(ред. от 08.11.2023)
"Об установлении стоимости и форме организации горячего питания для обучающихся муниципальных общеобразовательных учреждений Николаевского муниципального района Волгоградской области"</dc:title>
  <dcterms:created xsi:type="dcterms:W3CDTF">2024-09-11T10:56:35Z</dcterms:created>
</cp:coreProperties>
</file>